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F519B" w:rsidRDefault="006F519B">
      <w:pPr>
        <w:rPr>
          <w:rFonts w:ascii="Arial" w:hAnsi="Arial" w:cs="Arial"/>
          <w:b/>
          <w:sz w:val="32"/>
          <w:szCs w:val="32"/>
        </w:rPr>
      </w:pPr>
      <w:r>
        <w:rPr>
          <w:noProof/>
        </w:rPr>
        <w:drawing>
          <wp:inline distT="0" distB="0" distL="0" distR="0" wp14:anchorId="3FF334F7" wp14:editId="10280370">
            <wp:extent cx="6067425" cy="858573"/>
            <wp:effectExtent l="0" t="0" r="0" b="0"/>
            <wp:docPr id="133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Picture 5"/>
                    <pic:cNvPicPr>
                      <a:picLocks noChangeAspect="1" noChangeArrowheads="1"/>
                    </pic:cNvPicPr>
                  </pic:nvPicPr>
                  <pic:blipFill>
                    <a:blip r:embed="rId10" cstate="print"/>
                    <a:srcRect/>
                    <a:stretch>
                      <a:fillRect/>
                    </a:stretch>
                  </pic:blipFill>
                  <pic:spPr bwMode="auto">
                    <a:xfrm>
                      <a:off x="0" y="0"/>
                      <a:ext cx="6068070" cy="858664"/>
                    </a:xfrm>
                    <a:prstGeom prst="rect">
                      <a:avLst/>
                    </a:prstGeom>
                    <a:noFill/>
                    <a:ln w="9525">
                      <a:noFill/>
                      <a:miter lim="800000"/>
                      <a:headEnd/>
                      <a:tailEnd/>
                    </a:ln>
                  </pic:spPr>
                </pic:pic>
              </a:graphicData>
            </a:graphic>
          </wp:inline>
        </w:drawing>
      </w:r>
    </w:p>
    <w:p w:rsidR="00186BEB" w:rsidRPr="007215BB" w:rsidRDefault="00AB6947">
      <w:pPr>
        <w:rPr>
          <w:rFonts w:ascii="Arial" w:hAnsi="Arial" w:cs="Arial"/>
          <w:b/>
          <w:sz w:val="32"/>
          <w:szCs w:val="32"/>
        </w:rPr>
      </w:pPr>
      <w:r w:rsidRPr="007215BB">
        <w:rPr>
          <w:rFonts w:ascii="Arial" w:hAnsi="Arial" w:cs="Arial"/>
          <w:b/>
          <w:sz w:val="32"/>
          <w:szCs w:val="32"/>
        </w:rPr>
        <w:t xml:space="preserve">The </w:t>
      </w:r>
      <w:r w:rsidR="00480595" w:rsidRPr="007215BB">
        <w:rPr>
          <w:rFonts w:ascii="Arial" w:hAnsi="Arial" w:cs="Arial"/>
          <w:b/>
          <w:sz w:val="32"/>
          <w:szCs w:val="32"/>
        </w:rPr>
        <w:t>Kjell H</w:t>
      </w:r>
      <w:r w:rsidR="00CE6BCF" w:rsidRPr="007215BB">
        <w:rPr>
          <w:rFonts w:ascii="Arial" w:hAnsi="Arial" w:cs="Arial"/>
          <w:b/>
          <w:sz w:val="32"/>
          <w:szCs w:val="32"/>
        </w:rPr>
        <w:t>enriksen Observatory</w:t>
      </w:r>
      <w:r w:rsidRPr="007215BB">
        <w:rPr>
          <w:rFonts w:ascii="Arial" w:hAnsi="Arial" w:cs="Arial"/>
          <w:b/>
          <w:sz w:val="32"/>
          <w:szCs w:val="32"/>
        </w:rPr>
        <w:t xml:space="preserve"> (KHO) </w:t>
      </w:r>
      <w:r w:rsidR="00CE6BCF" w:rsidRPr="007215BB">
        <w:rPr>
          <w:rFonts w:ascii="Arial" w:hAnsi="Arial" w:cs="Arial"/>
          <w:b/>
          <w:sz w:val="32"/>
          <w:szCs w:val="32"/>
        </w:rPr>
        <w:t>2014</w:t>
      </w:r>
      <w:r w:rsidR="00C121B4" w:rsidRPr="007215BB">
        <w:rPr>
          <w:rFonts w:ascii="Arial" w:hAnsi="Arial" w:cs="Arial"/>
          <w:b/>
          <w:sz w:val="32"/>
          <w:szCs w:val="32"/>
        </w:rPr>
        <w:t xml:space="preserve"> - 2015</w:t>
      </w:r>
    </w:p>
    <w:p w:rsidR="00480595" w:rsidRPr="007215BB" w:rsidRDefault="0000450A" w:rsidP="0000450A">
      <w:pPr>
        <w:rPr>
          <w:rFonts w:ascii="Arial" w:hAnsi="Arial" w:cs="Arial"/>
          <w:b/>
          <w:sz w:val="24"/>
          <w:szCs w:val="24"/>
        </w:rPr>
      </w:pPr>
      <w:r w:rsidRPr="007215BB">
        <w:rPr>
          <w:rFonts w:ascii="Arial" w:hAnsi="Arial" w:cs="Arial"/>
          <w:b/>
          <w:sz w:val="24"/>
          <w:szCs w:val="24"/>
        </w:rPr>
        <w:t>Fred</w:t>
      </w:r>
      <w:r w:rsidR="00536FD2" w:rsidRPr="007215BB">
        <w:rPr>
          <w:rFonts w:ascii="Arial" w:hAnsi="Arial" w:cs="Arial"/>
          <w:b/>
          <w:sz w:val="24"/>
          <w:szCs w:val="24"/>
        </w:rPr>
        <w:t xml:space="preserve"> Sigernes, </w:t>
      </w:r>
      <w:r w:rsidR="004E2679" w:rsidRPr="007215BB">
        <w:rPr>
          <w:rFonts w:ascii="Arial" w:hAnsi="Arial" w:cs="Arial"/>
          <w:b/>
          <w:sz w:val="24"/>
          <w:szCs w:val="24"/>
        </w:rPr>
        <w:t xml:space="preserve">Lisa Baddeley, Dag Lorentzen, </w:t>
      </w:r>
      <w:r w:rsidRPr="007215BB">
        <w:rPr>
          <w:rFonts w:ascii="Arial" w:hAnsi="Arial" w:cs="Arial"/>
          <w:b/>
          <w:sz w:val="24"/>
          <w:szCs w:val="24"/>
        </w:rPr>
        <w:t xml:space="preserve">Margit </w:t>
      </w:r>
      <w:r w:rsidR="00536FD2" w:rsidRPr="007215BB">
        <w:rPr>
          <w:rFonts w:ascii="Arial" w:hAnsi="Arial" w:cs="Arial"/>
          <w:b/>
          <w:sz w:val="24"/>
          <w:szCs w:val="24"/>
        </w:rPr>
        <w:t xml:space="preserve">Dyrland, </w:t>
      </w:r>
      <w:r w:rsidRPr="007215BB">
        <w:rPr>
          <w:rFonts w:ascii="Arial" w:hAnsi="Arial" w:cs="Arial"/>
          <w:b/>
          <w:sz w:val="24"/>
          <w:szCs w:val="24"/>
        </w:rPr>
        <w:t>Silje Eriksen</w:t>
      </w:r>
      <w:r w:rsidR="00B911F1" w:rsidRPr="007215BB">
        <w:rPr>
          <w:rFonts w:ascii="Arial" w:hAnsi="Arial" w:cs="Arial"/>
          <w:b/>
          <w:sz w:val="24"/>
          <w:szCs w:val="24"/>
        </w:rPr>
        <w:t xml:space="preserve"> Holmen</w:t>
      </w:r>
      <w:r w:rsidR="00C121B4" w:rsidRPr="007215BB">
        <w:rPr>
          <w:rFonts w:ascii="Arial" w:hAnsi="Arial" w:cs="Arial"/>
          <w:b/>
          <w:sz w:val="24"/>
          <w:szCs w:val="24"/>
        </w:rPr>
        <w:t xml:space="preserve">, Xiangcai Chen, </w:t>
      </w:r>
      <w:r w:rsidR="00CE6BCF" w:rsidRPr="007215BB">
        <w:rPr>
          <w:rFonts w:ascii="Arial" w:hAnsi="Arial" w:cs="Arial"/>
          <w:b/>
          <w:sz w:val="24"/>
          <w:szCs w:val="24"/>
        </w:rPr>
        <w:t>Pål Gunnar Ellingsen</w:t>
      </w:r>
      <w:r w:rsidR="00C121B4" w:rsidRPr="007215BB">
        <w:rPr>
          <w:rFonts w:ascii="Arial" w:hAnsi="Arial" w:cs="Arial"/>
          <w:b/>
          <w:sz w:val="24"/>
          <w:szCs w:val="24"/>
        </w:rPr>
        <w:t xml:space="preserve">, Noora Partamies and Mikko </w:t>
      </w:r>
      <w:r w:rsidR="00C121B4" w:rsidRPr="007215BB">
        <w:rPr>
          <w:rFonts w:ascii="Arial" w:hAnsi="Arial" w:cs="Arial"/>
          <w:b/>
          <w:color w:val="000000"/>
          <w:spacing w:val="5"/>
          <w:sz w:val="24"/>
          <w:szCs w:val="24"/>
          <w:shd w:val="clear" w:color="auto" w:fill="FFFFFF"/>
        </w:rPr>
        <w:t>Syrjäsuo</w:t>
      </w:r>
    </w:p>
    <w:p w:rsidR="002923B6" w:rsidRPr="004E2679" w:rsidRDefault="00480595" w:rsidP="004E2679">
      <w:pPr>
        <w:rPr>
          <w:rFonts w:ascii="Times New Roman" w:hAnsi="Times New Roman" w:cs="Times New Roman"/>
          <w:sz w:val="24"/>
          <w:szCs w:val="24"/>
        </w:rPr>
      </w:pPr>
      <w:r>
        <w:rPr>
          <w:rFonts w:ascii="Times New Roman" w:hAnsi="Times New Roman" w:cs="Times New Roman"/>
          <w:sz w:val="24"/>
          <w:szCs w:val="24"/>
        </w:rPr>
        <w:t>The University Centre on Svalbard (UNI</w:t>
      </w:r>
      <w:r w:rsidR="001F14E0">
        <w:rPr>
          <w:rFonts w:ascii="Times New Roman" w:hAnsi="Times New Roman" w:cs="Times New Roman"/>
          <w:sz w:val="24"/>
          <w:szCs w:val="24"/>
        </w:rPr>
        <w:t>S), N-9171 Longyearbyen, Norway</w:t>
      </w:r>
      <w:r>
        <w:rPr>
          <w:rFonts w:ascii="Times New Roman" w:hAnsi="Times New Roman" w:cs="Times New Roman"/>
          <w:sz w:val="24"/>
          <w:szCs w:val="24"/>
        </w:rPr>
        <w:br w:type="textWrapping" w:clear="all"/>
      </w:r>
      <w:r w:rsidRPr="00480595">
        <w:rPr>
          <w:rFonts w:ascii="Times New Roman" w:hAnsi="Times New Roman" w:cs="Times New Roman"/>
          <w:kern w:val="24"/>
        </w:rPr>
        <w:t>Birkeland Centre for Space Science</w:t>
      </w:r>
      <w:r>
        <w:rPr>
          <w:rFonts w:ascii="Times New Roman" w:hAnsi="Times New Roman" w:cs="Times New Roman"/>
          <w:sz w:val="24"/>
          <w:szCs w:val="24"/>
        </w:rPr>
        <w:t xml:space="preserve"> </w:t>
      </w:r>
      <w:r w:rsidR="001F14E0">
        <w:rPr>
          <w:rFonts w:ascii="Times New Roman" w:hAnsi="Times New Roman" w:cs="Times New Roman"/>
          <w:sz w:val="24"/>
          <w:szCs w:val="24"/>
        </w:rPr>
        <w:t>(BCSS)</w:t>
      </w:r>
    </w:p>
    <w:p w:rsidR="00054D30" w:rsidRDefault="003A31E7" w:rsidP="000658A3">
      <w:pPr>
        <w:pStyle w:val="PlainText"/>
        <w:ind w:left="567" w:right="1184"/>
        <w:jc w:val="both"/>
        <w:rPr>
          <w:rFonts w:ascii="Times New Roman" w:hAnsi="Times New Roman" w:cs="Times New Roman"/>
        </w:rPr>
      </w:pPr>
      <w:r>
        <w:rPr>
          <w:rFonts w:ascii="Arial" w:hAnsi="Arial" w:cs="Arial"/>
          <w:b/>
          <w:sz w:val="24"/>
          <w:szCs w:val="24"/>
        </w:rPr>
        <w:t>Abstract</w:t>
      </w:r>
      <w:r>
        <w:rPr>
          <w:rFonts w:ascii="Arial" w:hAnsi="Arial" w:cs="Arial"/>
          <w:b/>
          <w:sz w:val="24"/>
          <w:szCs w:val="24"/>
        </w:rPr>
        <w:br w:type="textWrapping" w:clear="all"/>
      </w:r>
      <w:proofErr w:type="gramStart"/>
      <w:r w:rsidRPr="003A31E7">
        <w:rPr>
          <w:rFonts w:ascii="Times New Roman" w:hAnsi="Times New Roman" w:cs="Times New Roman"/>
          <w:sz w:val="24"/>
          <w:szCs w:val="24"/>
        </w:rPr>
        <w:t>Th</w:t>
      </w:r>
      <w:r w:rsidR="00CE6BCF">
        <w:rPr>
          <w:rFonts w:ascii="Times New Roman" w:hAnsi="Times New Roman" w:cs="Times New Roman"/>
          <w:sz w:val="24"/>
          <w:szCs w:val="24"/>
        </w:rPr>
        <w:t>e</w:t>
      </w:r>
      <w:proofErr w:type="gramEnd"/>
      <w:r w:rsidR="00CE6BCF">
        <w:rPr>
          <w:rFonts w:ascii="Times New Roman" w:hAnsi="Times New Roman" w:cs="Times New Roman"/>
          <w:sz w:val="24"/>
          <w:szCs w:val="24"/>
        </w:rPr>
        <w:t xml:space="preserve"> following is a summary for the activity at the Kjel</w:t>
      </w:r>
      <w:r w:rsidR="00C121B4">
        <w:rPr>
          <w:rFonts w:ascii="Times New Roman" w:hAnsi="Times New Roman" w:cs="Times New Roman"/>
          <w:sz w:val="24"/>
          <w:szCs w:val="24"/>
        </w:rPr>
        <w:t>l Henriksen Observatory (KHO) for</w:t>
      </w:r>
      <w:r w:rsidR="00CE6BCF">
        <w:rPr>
          <w:rFonts w:ascii="Times New Roman" w:hAnsi="Times New Roman" w:cs="Times New Roman"/>
          <w:sz w:val="24"/>
          <w:szCs w:val="24"/>
        </w:rPr>
        <w:t xml:space="preserve"> </w:t>
      </w:r>
      <w:r w:rsidR="00C121B4">
        <w:rPr>
          <w:rFonts w:ascii="Times New Roman" w:hAnsi="Times New Roman" w:cs="Times New Roman"/>
          <w:sz w:val="24"/>
          <w:szCs w:val="24"/>
        </w:rPr>
        <w:t xml:space="preserve">the </w:t>
      </w:r>
      <w:r w:rsidR="00CE6BCF">
        <w:rPr>
          <w:rFonts w:ascii="Times New Roman" w:hAnsi="Times New Roman" w:cs="Times New Roman"/>
          <w:sz w:val="24"/>
          <w:szCs w:val="24"/>
        </w:rPr>
        <w:t>2014</w:t>
      </w:r>
      <w:r w:rsidR="00C121B4">
        <w:rPr>
          <w:rFonts w:ascii="Times New Roman" w:hAnsi="Times New Roman" w:cs="Times New Roman"/>
          <w:sz w:val="24"/>
          <w:szCs w:val="24"/>
        </w:rPr>
        <w:t>-2015 season</w:t>
      </w:r>
      <w:r w:rsidR="00CE6BCF">
        <w:rPr>
          <w:rFonts w:ascii="Times New Roman" w:hAnsi="Times New Roman" w:cs="Times New Roman"/>
          <w:sz w:val="24"/>
          <w:szCs w:val="24"/>
        </w:rPr>
        <w:t xml:space="preserve">. </w:t>
      </w:r>
      <w:r w:rsidR="00AD50F9">
        <w:rPr>
          <w:rFonts w:ascii="Times New Roman" w:hAnsi="Times New Roman" w:cs="Times New Roman"/>
          <w:sz w:val="24"/>
          <w:szCs w:val="24"/>
        </w:rPr>
        <w:t xml:space="preserve">The current active personnel of the observatory </w:t>
      </w:r>
      <w:r w:rsidR="001A1334">
        <w:rPr>
          <w:rFonts w:ascii="Times New Roman" w:hAnsi="Times New Roman" w:cs="Times New Roman"/>
          <w:sz w:val="24"/>
          <w:szCs w:val="24"/>
        </w:rPr>
        <w:t>are</w:t>
      </w:r>
      <w:r w:rsidR="00AB6947">
        <w:rPr>
          <w:rFonts w:ascii="Times New Roman" w:hAnsi="Times New Roman" w:cs="Times New Roman"/>
          <w:sz w:val="24"/>
          <w:szCs w:val="24"/>
        </w:rPr>
        <w:t xml:space="preserve"> presented</w:t>
      </w:r>
      <w:r w:rsidR="00AD50F9">
        <w:rPr>
          <w:rFonts w:ascii="Times New Roman" w:hAnsi="Times New Roman" w:cs="Times New Roman"/>
          <w:sz w:val="24"/>
          <w:szCs w:val="24"/>
        </w:rPr>
        <w:t xml:space="preserve"> together w</w:t>
      </w:r>
      <w:r w:rsidR="00AB6947">
        <w:rPr>
          <w:rFonts w:ascii="Times New Roman" w:hAnsi="Times New Roman" w:cs="Times New Roman"/>
          <w:sz w:val="24"/>
          <w:szCs w:val="24"/>
        </w:rPr>
        <w:t>ith the operational instruments.</w:t>
      </w:r>
      <w:r w:rsidR="0099765B">
        <w:rPr>
          <w:rFonts w:ascii="Times New Roman" w:hAnsi="Times New Roman" w:cs="Times New Roman"/>
          <w:sz w:val="24"/>
          <w:szCs w:val="24"/>
        </w:rPr>
        <w:t xml:space="preserve"> </w:t>
      </w:r>
      <w:r w:rsidR="00592149">
        <w:rPr>
          <w:rFonts w:ascii="Times New Roman" w:hAnsi="Times New Roman" w:cs="Times New Roman"/>
          <w:sz w:val="24"/>
          <w:szCs w:val="24"/>
        </w:rPr>
        <w:t xml:space="preserve">A brief summary of the progress of the new </w:t>
      </w:r>
      <w:r w:rsidR="003A04F7" w:rsidRPr="003A04F7">
        <w:rPr>
          <w:rFonts w:ascii="Times New Roman" w:hAnsi="Times New Roman" w:cs="Times New Roman"/>
          <w:sz w:val="24"/>
          <w:szCs w:val="24"/>
        </w:rPr>
        <w:t>Super Dual Auroral Radar Network</w:t>
      </w:r>
      <w:r w:rsidR="003A04F7">
        <w:rPr>
          <w:rFonts w:ascii="Times New Roman" w:hAnsi="Times New Roman" w:cs="Times New Roman"/>
          <w:sz w:val="24"/>
          <w:szCs w:val="24"/>
        </w:rPr>
        <w:t xml:space="preserve"> (</w:t>
      </w:r>
      <w:r w:rsidR="00592149">
        <w:rPr>
          <w:rFonts w:ascii="Times New Roman" w:hAnsi="Times New Roman" w:cs="Times New Roman"/>
          <w:sz w:val="24"/>
          <w:szCs w:val="24"/>
        </w:rPr>
        <w:t>SuperDARN</w:t>
      </w:r>
      <w:r w:rsidR="003A04F7">
        <w:rPr>
          <w:rFonts w:ascii="Times New Roman" w:hAnsi="Times New Roman" w:cs="Times New Roman"/>
          <w:sz w:val="24"/>
          <w:szCs w:val="24"/>
        </w:rPr>
        <w:t>)</w:t>
      </w:r>
      <w:r w:rsidR="00592149">
        <w:rPr>
          <w:rFonts w:ascii="Times New Roman" w:hAnsi="Times New Roman" w:cs="Times New Roman"/>
          <w:sz w:val="24"/>
          <w:szCs w:val="24"/>
        </w:rPr>
        <w:t xml:space="preserve"> radar is given in addition </w:t>
      </w:r>
      <w:r w:rsidR="00C121B4">
        <w:rPr>
          <w:rFonts w:ascii="Times New Roman" w:hAnsi="Times New Roman" w:cs="Times New Roman"/>
          <w:sz w:val="24"/>
          <w:szCs w:val="24"/>
        </w:rPr>
        <w:t xml:space="preserve">to project highlights from the </w:t>
      </w:r>
      <w:r w:rsidR="006827A4">
        <w:rPr>
          <w:rFonts w:ascii="Times New Roman" w:hAnsi="Times New Roman" w:cs="Times New Roman"/>
          <w:sz w:val="24"/>
          <w:szCs w:val="24"/>
        </w:rPr>
        <w:t>Cusp Region EXperiment (</w:t>
      </w:r>
      <w:r w:rsidR="00C121B4">
        <w:rPr>
          <w:rFonts w:ascii="Times New Roman" w:hAnsi="Times New Roman" w:cs="Times New Roman"/>
          <w:sz w:val="24"/>
          <w:szCs w:val="24"/>
        </w:rPr>
        <w:t>C-REX</w:t>
      </w:r>
      <w:r w:rsidR="006827A4">
        <w:rPr>
          <w:rFonts w:ascii="Times New Roman" w:hAnsi="Times New Roman" w:cs="Times New Roman"/>
          <w:sz w:val="24"/>
          <w:szCs w:val="24"/>
        </w:rPr>
        <w:t>)</w:t>
      </w:r>
      <w:r w:rsidR="00C121B4">
        <w:rPr>
          <w:rFonts w:ascii="Times New Roman" w:hAnsi="Times New Roman" w:cs="Times New Roman"/>
          <w:sz w:val="24"/>
          <w:szCs w:val="24"/>
        </w:rPr>
        <w:t xml:space="preserve"> rocket mission and the Total Solar Eclipse</w:t>
      </w:r>
      <w:r w:rsidR="006827A4">
        <w:rPr>
          <w:rFonts w:ascii="Times New Roman" w:hAnsi="Times New Roman" w:cs="Times New Roman"/>
          <w:sz w:val="24"/>
          <w:szCs w:val="24"/>
        </w:rPr>
        <w:t xml:space="preserve"> campaign.</w:t>
      </w:r>
    </w:p>
    <w:p w:rsidR="00302600" w:rsidRDefault="00302600" w:rsidP="003A31E7">
      <w:pPr>
        <w:pStyle w:val="PlainText"/>
        <w:rPr>
          <w:rFonts w:ascii="Times New Roman" w:hAnsi="Times New Roman" w:cs="Times New Roman"/>
        </w:rPr>
      </w:pPr>
      <w:r>
        <w:rPr>
          <w:rFonts w:ascii="Times New Roman" w:hAnsi="Times New Roman" w:cs="Times New Roman"/>
        </w:rPr>
        <w:t xml:space="preserve">          </w:t>
      </w:r>
    </w:p>
    <w:p w:rsidR="003A04F7" w:rsidRPr="003A04F7" w:rsidRDefault="00790244" w:rsidP="00790244">
      <w:pPr>
        <w:rPr>
          <w:rFonts w:ascii="Times New Roman" w:hAnsi="Times New Roman" w:cs="Times New Roman"/>
          <w:color w:val="000000"/>
          <w:spacing w:val="5"/>
          <w:sz w:val="24"/>
          <w:szCs w:val="24"/>
          <w:shd w:val="clear" w:color="auto" w:fill="FFFFFF"/>
        </w:rPr>
      </w:pPr>
      <w:r>
        <w:rPr>
          <w:rFonts w:ascii="Arial" w:hAnsi="Arial" w:cs="Arial"/>
          <w:b/>
          <w:sz w:val="24"/>
          <w:szCs w:val="24"/>
        </w:rPr>
        <w:t>The observatory crew</w:t>
      </w:r>
      <w:r>
        <w:rPr>
          <w:rFonts w:ascii="Arial" w:hAnsi="Arial" w:cs="Arial"/>
          <w:b/>
          <w:sz w:val="24"/>
          <w:szCs w:val="24"/>
        </w:rPr>
        <w:br w:type="textWrapping" w:clear="all"/>
      </w:r>
      <w:proofErr w:type="gramStart"/>
      <w:r>
        <w:rPr>
          <w:rFonts w:ascii="Times New Roman" w:hAnsi="Times New Roman" w:cs="Times New Roman"/>
          <w:sz w:val="24"/>
          <w:szCs w:val="24"/>
        </w:rPr>
        <w:t>The</w:t>
      </w:r>
      <w:proofErr w:type="gramEnd"/>
      <w:r>
        <w:rPr>
          <w:rFonts w:ascii="Times New Roman" w:hAnsi="Times New Roman" w:cs="Times New Roman"/>
          <w:sz w:val="24"/>
          <w:szCs w:val="24"/>
        </w:rPr>
        <w:t xml:space="preserve"> </w:t>
      </w:r>
      <w:r w:rsidR="001A1334">
        <w:rPr>
          <w:rFonts w:ascii="Times New Roman" w:hAnsi="Times New Roman" w:cs="Times New Roman"/>
          <w:sz w:val="24"/>
          <w:szCs w:val="24"/>
        </w:rPr>
        <w:t xml:space="preserve">current crew of KHO is </w:t>
      </w:r>
      <w:r>
        <w:rPr>
          <w:rFonts w:ascii="Times New Roman" w:hAnsi="Times New Roman" w:cs="Times New Roman"/>
          <w:sz w:val="24"/>
          <w:szCs w:val="24"/>
        </w:rPr>
        <w:t>listed below.</w:t>
      </w:r>
      <w:r w:rsidR="001A1334">
        <w:rPr>
          <w:rFonts w:ascii="Times New Roman" w:hAnsi="Times New Roman" w:cs="Times New Roman"/>
          <w:sz w:val="24"/>
          <w:szCs w:val="24"/>
        </w:rPr>
        <w:t xml:space="preserve"> F. Sigernes headed and had the daily operational responsibility</w:t>
      </w:r>
      <w:r w:rsidR="00C121B4">
        <w:rPr>
          <w:rFonts w:ascii="Times New Roman" w:hAnsi="Times New Roman" w:cs="Times New Roman"/>
          <w:sz w:val="24"/>
          <w:szCs w:val="24"/>
        </w:rPr>
        <w:t xml:space="preserve"> together with Mikko </w:t>
      </w:r>
      <w:r w:rsidR="00C121B4" w:rsidRPr="00C121B4">
        <w:rPr>
          <w:rFonts w:ascii="Times New Roman" w:hAnsi="Times New Roman" w:cs="Times New Roman"/>
          <w:color w:val="000000"/>
          <w:spacing w:val="5"/>
          <w:sz w:val="24"/>
          <w:szCs w:val="24"/>
          <w:shd w:val="clear" w:color="auto" w:fill="FFFFFF"/>
        </w:rPr>
        <w:t>Syrjäsuo</w:t>
      </w:r>
      <w:r w:rsidR="00C121B4">
        <w:rPr>
          <w:rFonts w:ascii="Times New Roman" w:hAnsi="Times New Roman" w:cs="Times New Roman"/>
          <w:color w:val="000000"/>
          <w:spacing w:val="5"/>
          <w:sz w:val="24"/>
          <w:szCs w:val="24"/>
          <w:shd w:val="clear" w:color="auto" w:fill="FFFFFF"/>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9"/>
        <w:gridCol w:w="5131"/>
        <w:gridCol w:w="2392"/>
      </w:tblGrid>
      <w:tr w:rsidR="00E8676A" w:rsidRPr="00EE4BAB" w:rsidTr="003A04F7">
        <w:tc>
          <w:tcPr>
            <w:tcW w:w="2235" w:type="dxa"/>
            <w:tcBorders>
              <w:top w:val="single" w:sz="4" w:space="0" w:color="auto"/>
              <w:left w:val="single" w:sz="4" w:space="0" w:color="auto"/>
              <w:bottom w:val="single" w:sz="4" w:space="0" w:color="auto"/>
            </w:tcBorders>
            <w:shd w:val="clear" w:color="auto" w:fill="F2F2F2" w:themeFill="background1" w:themeFillShade="F2"/>
          </w:tcPr>
          <w:p w:rsidR="00EE4BAB" w:rsidRPr="00EE4BAB" w:rsidRDefault="00EE4BAB" w:rsidP="00790244">
            <w:pPr>
              <w:rPr>
                <w:rFonts w:ascii="Arial" w:hAnsi="Arial" w:cs="Arial"/>
                <w:b/>
                <w:sz w:val="20"/>
                <w:szCs w:val="20"/>
              </w:rPr>
            </w:pPr>
            <w:r w:rsidRPr="00EE4BAB">
              <w:rPr>
                <w:rFonts w:ascii="Arial" w:hAnsi="Arial" w:cs="Arial"/>
                <w:b/>
                <w:sz w:val="20"/>
                <w:szCs w:val="20"/>
              </w:rPr>
              <w:t>Name</w:t>
            </w:r>
          </w:p>
        </w:tc>
        <w:tc>
          <w:tcPr>
            <w:tcW w:w="5656" w:type="dxa"/>
            <w:tcBorders>
              <w:top w:val="single" w:sz="4" w:space="0" w:color="auto"/>
              <w:bottom w:val="single" w:sz="4" w:space="0" w:color="auto"/>
            </w:tcBorders>
            <w:shd w:val="clear" w:color="auto" w:fill="F2F2F2" w:themeFill="background1" w:themeFillShade="F2"/>
          </w:tcPr>
          <w:p w:rsidR="00EE4BAB" w:rsidRPr="00EE4BAB" w:rsidRDefault="00585366" w:rsidP="00790244">
            <w:pPr>
              <w:rPr>
                <w:rFonts w:ascii="Arial" w:hAnsi="Arial" w:cs="Arial"/>
                <w:b/>
                <w:sz w:val="20"/>
                <w:szCs w:val="20"/>
              </w:rPr>
            </w:pPr>
            <w:r>
              <w:rPr>
                <w:rFonts w:ascii="Arial" w:hAnsi="Arial" w:cs="Arial"/>
                <w:b/>
                <w:sz w:val="20"/>
                <w:szCs w:val="20"/>
              </w:rPr>
              <w:t>UNIS position</w:t>
            </w:r>
          </w:p>
        </w:tc>
        <w:tc>
          <w:tcPr>
            <w:tcW w:w="1731" w:type="dxa"/>
            <w:tcBorders>
              <w:top w:val="single" w:sz="4" w:space="0" w:color="auto"/>
              <w:bottom w:val="single" w:sz="4" w:space="0" w:color="auto"/>
              <w:right w:val="single" w:sz="4" w:space="0" w:color="auto"/>
            </w:tcBorders>
            <w:shd w:val="clear" w:color="auto" w:fill="F2F2F2" w:themeFill="background1" w:themeFillShade="F2"/>
          </w:tcPr>
          <w:p w:rsidR="00EE4BAB" w:rsidRPr="00EE4BAB" w:rsidRDefault="00EE4BAB" w:rsidP="00790244">
            <w:pPr>
              <w:rPr>
                <w:rFonts w:ascii="Arial" w:hAnsi="Arial" w:cs="Arial"/>
                <w:b/>
                <w:sz w:val="20"/>
                <w:szCs w:val="20"/>
              </w:rPr>
            </w:pPr>
            <w:r w:rsidRPr="00EE4BAB">
              <w:rPr>
                <w:rFonts w:ascii="Arial" w:hAnsi="Arial" w:cs="Arial"/>
                <w:b/>
                <w:sz w:val="20"/>
                <w:szCs w:val="20"/>
              </w:rPr>
              <w:t>E-mail</w:t>
            </w:r>
          </w:p>
        </w:tc>
      </w:tr>
      <w:tr w:rsidR="00E8676A" w:rsidRPr="00EE4BAB" w:rsidTr="003A04F7">
        <w:tc>
          <w:tcPr>
            <w:tcW w:w="2235" w:type="dxa"/>
            <w:tcBorders>
              <w:top w:val="single" w:sz="4" w:space="0" w:color="auto"/>
            </w:tcBorders>
          </w:tcPr>
          <w:p w:rsidR="00EE4BAB" w:rsidRPr="00EE4BAB" w:rsidRDefault="00EE4BAB" w:rsidP="00790244">
            <w:pPr>
              <w:rPr>
                <w:rFonts w:ascii="Arial" w:hAnsi="Arial" w:cs="Arial"/>
                <w:sz w:val="20"/>
                <w:szCs w:val="20"/>
              </w:rPr>
            </w:pPr>
            <w:r w:rsidRPr="00EE4BAB">
              <w:rPr>
                <w:rFonts w:ascii="Arial" w:hAnsi="Arial" w:cs="Arial"/>
                <w:sz w:val="20"/>
                <w:szCs w:val="20"/>
              </w:rPr>
              <w:t>Fred Sigernes</w:t>
            </w:r>
          </w:p>
        </w:tc>
        <w:tc>
          <w:tcPr>
            <w:tcW w:w="5656" w:type="dxa"/>
            <w:tcBorders>
              <w:top w:val="single" w:sz="4" w:space="0" w:color="auto"/>
            </w:tcBorders>
          </w:tcPr>
          <w:p w:rsidR="00EE4BAB" w:rsidRPr="00EE4BAB" w:rsidRDefault="00EE4BAB" w:rsidP="00790244">
            <w:pPr>
              <w:rPr>
                <w:rFonts w:ascii="Arial" w:hAnsi="Arial" w:cs="Arial"/>
                <w:color w:val="000000"/>
                <w:sz w:val="20"/>
                <w:szCs w:val="20"/>
              </w:rPr>
            </w:pPr>
            <w:r w:rsidRPr="00EE4BAB">
              <w:rPr>
                <w:rFonts w:ascii="Arial" w:hAnsi="Arial" w:cs="Arial"/>
                <w:color w:val="000000"/>
                <w:sz w:val="20"/>
                <w:szCs w:val="20"/>
                <w:shd w:val="clear" w:color="auto" w:fill="FFFFFF"/>
              </w:rPr>
              <w:t xml:space="preserve">Professor, </w:t>
            </w:r>
            <w:r w:rsidR="006827A4">
              <w:rPr>
                <w:rFonts w:ascii="Arial" w:hAnsi="Arial" w:cs="Arial"/>
                <w:color w:val="000000"/>
                <w:sz w:val="20"/>
                <w:szCs w:val="20"/>
                <w:shd w:val="clear" w:color="auto" w:fill="FFFFFF"/>
              </w:rPr>
              <w:t>Optics and a</w:t>
            </w:r>
            <w:r w:rsidR="002224ED">
              <w:rPr>
                <w:rFonts w:ascii="Arial" w:hAnsi="Arial" w:cs="Arial"/>
                <w:color w:val="000000"/>
                <w:sz w:val="20"/>
                <w:szCs w:val="20"/>
                <w:shd w:val="clear" w:color="auto" w:fill="FFFFFF"/>
              </w:rPr>
              <w:t>tmospheric Research,</w:t>
            </w:r>
            <w:r w:rsidRPr="00EE4BAB">
              <w:rPr>
                <w:rFonts w:ascii="Arial" w:hAnsi="Arial" w:cs="Arial"/>
                <w:color w:val="000000"/>
                <w:sz w:val="20"/>
                <w:szCs w:val="20"/>
              </w:rPr>
              <w:t xml:space="preserve"> </w:t>
            </w:r>
          </w:p>
          <w:p w:rsidR="00E8676A" w:rsidRPr="007B2682" w:rsidRDefault="00EE4BAB" w:rsidP="00790244">
            <w:pPr>
              <w:rPr>
                <w:rFonts w:ascii="Arial" w:hAnsi="Arial" w:cs="Arial"/>
                <w:color w:val="000000"/>
                <w:sz w:val="20"/>
                <w:szCs w:val="20"/>
                <w:shd w:val="clear" w:color="auto" w:fill="FFFFFF"/>
              </w:rPr>
            </w:pPr>
            <w:r w:rsidRPr="00EE4BAB">
              <w:rPr>
                <w:rFonts w:ascii="Arial" w:hAnsi="Arial" w:cs="Arial"/>
                <w:color w:val="000000"/>
                <w:sz w:val="20"/>
                <w:szCs w:val="20"/>
                <w:shd w:val="clear" w:color="auto" w:fill="FFFFFF"/>
              </w:rPr>
              <w:t>Head of The Kjell Henriksen Observatory</w:t>
            </w:r>
          </w:p>
        </w:tc>
        <w:tc>
          <w:tcPr>
            <w:tcW w:w="1731" w:type="dxa"/>
            <w:tcBorders>
              <w:top w:val="single" w:sz="4" w:space="0" w:color="auto"/>
            </w:tcBorders>
          </w:tcPr>
          <w:p w:rsidR="00EE4BAB" w:rsidRPr="00EE4BAB" w:rsidRDefault="003E52DD" w:rsidP="00790244">
            <w:pPr>
              <w:rPr>
                <w:rFonts w:ascii="Arial" w:hAnsi="Arial" w:cs="Arial"/>
                <w:sz w:val="20"/>
                <w:szCs w:val="20"/>
              </w:rPr>
            </w:pPr>
            <w:hyperlink r:id="rId11" w:history="1">
              <w:r w:rsidR="00EE4BAB" w:rsidRPr="00EE4BAB">
                <w:rPr>
                  <w:rStyle w:val="Hyperlink"/>
                  <w:rFonts w:ascii="Arial" w:hAnsi="Arial" w:cs="Arial"/>
                  <w:sz w:val="20"/>
                  <w:szCs w:val="20"/>
                </w:rPr>
                <w:t>freds@unis.no</w:t>
              </w:r>
            </w:hyperlink>
          </w:p>
        </w:tc>
      </w:tr>
      <w:tr w:rsidR="008E7C8A" w:rsidRPr="00EE4BAB" w:rsidTr="003A04F7">
        <w:tc>
          <w:tcPr>
            <w:tcW w:w="2235" w:type="dxa"/>
          </w:tcPr>
          <w:p w:rsidR="008E7C8A" w:rsidRPr="00EE4BAB" w:rsidRDefault="008E7C8A" w:rsidP="00790244">
            <w:pPr>
              <w:rPr>
                <w:rFonts w:ascii="Arial" w:hAnsi="Arial" w:cs="Arial"/>
                <w:sz w:val="20"/>
                <w:szCs w:val="20"/>
              </w:rPr>
            </w:pPr>
            <w:r>
              <w:rPr>
                <w:rFonts w:ascii="Arial" w:hAnsi="Arial" w:cs="Arial"/>
                <w:sz w:val="20"/>
                <w:szCs w:val="20"/>
              </w:rPr>
              <w:t xml:space="preserve">Mikko </w:t>
            </w:r>
            <w:r w:rsidRPr="008E7C8A">
              <w:rPr>
                <w:rFonts w:ascii="Arial" w:hAnsi="Arial" w:cs="Arial"/>
                <w:color w:val="000000"/>
                <w:spacing w:val="5"/>
                <w:sz w:val="20"/>
                <w:szCs w:val="20"/>
                <w:shd w:val="clear" w:color="auto" w:fill="FFFFFF"/>
              </w:rPr>
              <w:t>Syrjäsuo</w:t>
            </w:r>
          </w:p>
        </w:tc>
        <w:tc>
          <w:tcPr>
            <w:tcW w:w="5656" w:type="dxa"/>
          </w:tcPr>
          <w:p w:rsidR="008E7C8A" w:rsidRPr="00EE4BAB" w:rsidRDefault="008E7C8A" w:rsidP="00790244">
            <w:pPr>
              <w:rPr>
                <w:rFonts w:ascii="Arial" w:hAnsi="Arial" w:cs="Arial"/>
                <w:color w:val="000000"/>
                <w:sz w:val="20"/>
                <w:szCs w:val="20"/>
                <w:shd w:val="clear" w:color="auto" w:fill="FFFFFF"/>
              </w:rPr>
            </w:pPr>
            <w:r>
              <w:rPr>
                <w:rFonts w:ascii="Arial" w:hAnsi="Arial" w:cs="Arial"/>
                <w:color w:val="000000"/>
                <w:sz w:val="20"/>
                <w:szCs w:val="20"/>
                <w:shd w:val="clear" w:color="auto" w:fill="FFFFFF"/>
              </w:rPr>
              <w:t>Head engineer</w:t>
            </w:r>
          </w:p>
        </w:tc>
        <w:tc>
          <w:tcPr>
            <w:tcW w:w="1731" w:type="dxa"/>
          </w:tcPr>
          <w:p w:rsidR="008E7C8A" w:rsidRPr="006827A4" w:rsidRDefault="003E52DD" w:rsidP="00790244">
            <w:pPr>
              <w:rPr>
                <w:rFonts w:ascii="Arial" w:hAnsi="Arial" w:cs="Arial"/>
                <w:sz w:val="20"/>
                <w:szCs w:val="20"/>
              </w:rPr>
            </w:pPr>
            <w:hyperlink r:id="rId12" w:history="1">
              <w:r w:rsidR="006827A4" w:rsidRPr="00B75675">
                <w:rPr>
                  <w:rStyle w:val="Hyperlink"/>
                  <w:rFonts w:ascii="Arial" w:hAnsi="Arial" w:cs="Arial"/>
                  <w:sz w:val="20"/>
                  <w:szCs w:val="20"/>
                </w:rPr>
                <w:t>mikkos@unis.no</w:t>
              </w:r>
            </w:hyperlink>
          </w:p>
        </w:tc>
      </w:tr>
      <w:tr w:rsidR="006827A4" w:rsidRPr="00EE4BAB" w:rsidTr="003A04F7">
        <w:tc>
          <w:tcPr>
            <w:tcW w:w="2235" w:type="dxa"/>
          </w:tcPr>
          <w:p w:rsidR="006827A4" w:rsidRDefault="006827A4" w:rsidP="00790244">
            <w:pPr>
              <w:rPr>
                <w:rFonts w:ascii="Arial" w:hAnsi="Arial" w:cs="Arial"/>
                <w:sz w:val="20"/>
                <w:szCs w:val="20"/>
              </w:rPr>
            </w:pPr>
            <w:r>
              <w:rPr>
                <w:rFonts w:ascii="Arial" w:hAnsi="Arial" w:cs="Arial"/>
                <w:sz w:val="20"/>
                <w:szCs w:val="20"/>
              </w:rPr>
              <w:t>Noora Partamies</w:t>
            </w:r>
          </w:p>
        </w:tc>
        <w:tc>
          <w:tcPr>
            <w:tcW w:w="5656" w:type="dxa"/>
          </w:tcPr>
          <w:p w:rsidR="006827A4" w:rsidRDefault="006827A4" w:rsidP="00790244">
            <w:pPr>
              <w:rPr>
                <w:rFonts w:ascii="Arial" w:hAnsi="Arial" w:cs="Arial"/>
                <w:color w:val="000000"/>
                <w:sz w:val="20"/>
                <w:szCs w:val="20"/>
                <w:shd w:val="clear" w:color="auto" w:fill="FFFFFF"/>
              </w:rPr>
            </w:pPr>
            <w:r>
              <w:rPr>
                <w:rFonts w:ascii="Arial" w:hAnsi="Arial" w:cs="Arial"/>
                <w:color w:val="000000"/>
                <w:sz w:val="20"/>
                <w:szCs w:val="20"/>
                <w:shd w:val="clear" w:color="auto" w:fill="FFFFFF"/>
              </w:rPr>
              <w:t>Associate Prof. Middle atmospheric physics</w:t>
            </w:r>
          </w:p>
        </w:tc>
        <w:tc>
          <w:tcPr>
            <w:tcW w:w="1731" w:type="dxa"/>
          </w:tcPr>
          <w:p w:rsidR="006827A4" w:rsidRDefault="003E52DD" w:rsidP="00790244">
            <w:pPr>
              <w:rPr>
                <w:rFonts w:ascii="Arial" w:hAnsi="Arial" w:cs="Arial"/>
                <w:sz w:val="20"/>
                <w:szCs w:val="20"/>
              </w:rPr>
            </w:pPr>
            <w:hyperlink r:id="rId13" w:history="1">
              <w:r w:rsidR="006827A4" w:rsidRPr="00B75675">
                <w:rPr>
                  <w:rStyle w:val="Hyperlink"/>
                  <w:rFonts w:ascii="Arial" w:hAnsi="Arial" w:cs="Arial"/>
                  <w:sz w:val="20"/>
                  <w:szCs w:val="20"/>
                </w:rPr>
                <w:t>noorap@unis.no</w:t>
              </w:r>
            </w:hyperlink>
            <w:r w:rsidR="006827A4">
              <w:rPr>
                <w:rFonts w:ascii="Arial" w:hAnsi="Arial" w:cs="Arial"/>
                <w:sz w:val="20"/>
                <w:szCs w:val="20"/>
              </w:rPr>
              <w:t xml:space="preserve"> </w:t>
            </w:r>
          </w:p>
        </w:tc>
      </w:tr>
      <w:tr w:rsidR="00EE4BAB" w:rsidRPr="00EE4BAB" w:rsidTr="003A04F7">
        <w:tc>
          <w:tcPr>
            <w:tcW w:w="2235" w:type="dxa"/>
          </w:tcPr>
          <w:p w:rsidR="00EE4BAB" w:rsidRPr="00EE4BAB" w:rsidRDefault="00EE4BAB" w:rsidP="00790244">
            <w:pPr>
              <w:rPr>
                <w:rFonts w:ascii="Arial" w:hAnsi="Arial" w:cs="Arial"/>
                <w:sz w:val="20"/>
                <w:szCs w:val="20"/>
              </w:rPr>
            </w:pPr>
            <w:r w:rsidRPr="00EE4BAB">
              <w:rPr>
                <w:rFonts w:ascii="Arial" w:hAnsi="Arial" w:cs="Arial"/>
                <w:sz w:val="20"/>
                <w:szCs w:val="20"/>
              </w:rPr>
              <w:t>Dag Arne Lorentzen</w:t>
            </w:r>
          </w:p>
        </w:tc>
        <w:tc>
          <w:tcPr>
            <w:tcW w:w="5656" w:type="dxa"/>
          </w:tcPr>
          <w:p w:rsidR="00EE4BAB" w:rsidRDefault="00EE4BAB" w:rsidP="00790244">
            <w:pPr>
              <w:rPr>
                <w:rFonts w:ascii="Arial" w:hAnsi="Arial" w:cs="Arial"/>
                <w:color w:val="000000"/>
                <w:sz w:val="20"/>
                <w:szCs w:val="20"/>
                <w:shd w:val="clear" w:color="auto" w:fill="FFFFFF"/>
              </w:rPr>
            </w:pPr>
            <w:r w:rsidRPr="00EE4BAB">
              <w:rPr>
                <w:rFonts w:ascii="Arial" w:hAnsi="Arial" w:cs="Arial"/>
                <w:color w:val="000000"/>
                <w:sz w:val="20"/>
                <w:szCs w:val="20"/>
                <w:shd w:val="clear" w:color="auto" w:fill="FFFFFF"/>
              </w:rPr>
              <w:t>Professor, Upper polar atmosphere</w:t>
            </w:r>
          </w:p>
          <w:p w:rsidR="00592149" w:rsidRPr="00EE4BAB" w:rsidRDefault="00592149" w:rsidP="00790244">
            <w:pPr>
              <w:rPr>
                <w:rFonts w:ascii="Arial" w:hAnsi="Arial" w:cs="Arial"/>
                <w:color w:val="000000"/>
                <w:sz w:val="20"/>
                <w:szCs w:val="20"/>
                <w:shd w:val="clear" w:color="auto" w:fill="FFFFFF"/>
              </w:rPr>
            </w:pPr>
            <w:r>
              <w:rPr>
                <w:rFonts w:ascii="Arial" w:hAnsi="Arial" w:cs="Arial"/>
                <w:color w:val="000000"/>
                <w:sz w:val="20"/>
                <w:szCs w:val="20"/>
                <w:shd w:val="clear" w:color="auto" w:fill="FFFFFF"/>
              </w:rPr>
              <w:t>Head of the SuperDARN radar project</w:t>
            </w:r>
          </w:p>
        </w:tc>
        <w:tc>
          <w:tcPr>
            <w:tcW w:w="1731" w:type="dxa"/>
          </w:tcPr>
          <w:p w:rsidR="00E8676A" w:rsidRPr="00EE4BAB" w:rsidRDefault="003E52DD" w:rsidP="00790244">
            <w:pPr>
              <w:rPr>
                <w:rFonts w:ascii="Arial" w:hAnsi="Arial" w:cs="Arial"/>
                <w:sz w:val="20"/>
                <w:szCs w:val="20"/>
              </w:rPr>
            </w:pPr>
            <w:hyperlink r:id="rId14" w:history="1">
              <w:r w:rsidR="00EE4BAB" w:rsidRPr="00EE4BAB">
                <w:rPr>
                  <w:rStyle w:val="Hyperlink"/>
                  <w:rFonts w:ascii="Arial" w:hAnsi="Arial" w:cs="Arial"/>
                  <w:sz w:val="20"/>
                  <w:szCs w:val="20"/>
                </w:rPr>
                <w:t>dagl@unis.no</w:t>
              </w:r>
            </w:hyperlink>
          </w:p>
        </w:tc>
      </w:tr>
      <w:tr w:rsidR="00EE4BAB" w:rsidRPr="00EE4BAB" w:rsidTr="003A04F7">
        <w:tc>
          <w:tcPr>
            <w:tcW w:w="2235" w:type="dxa"/>
          </w:tcPr>
          <w:p w:rsidR="00EE4BAB" w:rsidRPr="00EE4BAB" w:rsidRDefault="00EE4BAB" w:rsidP="00790244">
            <w:pPr>
              <w:rPr>
                <w:rFonts w:ascii="Arial" w:hAnsi="Arial" w:cs="Arial"/>
                <w:sz w:val="20"/>
                <w:szCs w:val="20"/>
              </w:rPr>
            </w:pPr>
            <w:r w:rsidRPr="00EE4BAB">
              <w:rPr>
                <w:rFonts w:ascii="Arial" w:hAnsi="Arial" w:cs="Arial"/>
                <w:sz w:val="20"/>
                <w:szCs w:val="20"/>
              </w:rPr>
              <w:t>Lisa Baddeley</w:t>
            </w:r>
          </w:p>
        </w:tc>
        <w:tc>
          <w:tcPr>
            <w:tcW w:w="5656" w:type="dxa"/>
          </w:tcPr>
          <w:p w:rsidR="00EE4BAB" w:rsidRDefault="00EE4BAB" w:rsidP="00790244">
            <w:pPr>
              <w:rPr>
                <w:rFonts w:ascii="Arial" w:hAnsi="Arial" w:cs="Arial"/>
                <w:color w:val="000000"/>
                <w:sz w:val="20"/>
                <w:szCs w:val="20"/>
                <w:shd w:val="clear" w:color="auto" w:fill="FFFFFF"/>
              </w:rPr>
            </w:pPr>
            <w:r w:rsidRPr="00EE4BAB">
              <w:rPr>
                <w:rFonts w:ascii="Arial" w:hAnsi="Arial" w:cs="Arial"/>
                <w:color w:val="000000"/>
                <w:sz w:val="20"/>
                <w:szCs w:val="20"/>
                <w:shd w:val="clear" w:color="auto" w:fill="FFFFFF"/>
              </w:rPr>
              <w:t>Associate Professor, Radar applications</w:t>
            </w:r>
            <w:r w:rsidR="002224ED">
              <w:rPr>
                <w:rFonts w:ascii="Arial" w:hAnsi="Arial" w:cs="Arial"/>
                <w:color w:val="000000"/>
                <w:sz w:val="20"/>
                <w:szCs w:val="20"/>
                <w:shd w:val="clear" w:color="auto" w:fill="FFFFFF"/>
              </w:rPr>
              <w:t>,</w:t>
            </w:r>
          </w:p>
          <w:p w:rsidR="00E8676A" w:rsidRPr="00EE4BAB" w:rsidRDefault="00E8676A" w:rsidP="00790244">
            <w:pPr>
              <w:rPr>
                <w:rFonts w:ascii="Arial" w:hAnsi="Arial" w:cs="Arial"/>
                <w:color w:val="000000"/>
                <w:sz w:val="20"/>
                <w:szCs w:val="20"/>
                <w:shd w:val="clear" w:color="auto" w:fill="FFFFFF"/>
              </w:rPr>
            </w:pPr>
            <w:r>
              <w:rPr>
                <w:rFonts w:ascii="Arial" w:hAnsi="Arial" w:cs="Arial"/>
                <w:color w:val="000000"/>
                <w:sz w:val="20"/>
                <w:szCs w:val="20"/>
                <w:shd w:val="clear" w:color="auto" w:fill="FFFFFF"/>
              </w:rPr>
              <w:t xml:space="preserve">Head of the </w:t>
            </w:r>
            <w:r w:rsidR="00592149">
              <w:rPr>
                <w:rFonts w:ascii="Arial" w:hAnsi="Arial" w:cs="Arial"/>
                <w:color w:val="000000"/>
                <w:sz w:val="20"/>
                <w:szCs w:val="20"/>
                <w:shd w:val="clear" w:color="auto" w:fill="FFFFFF"/>
              </w:rPr>
              <w:t>Doppler Pulsation Experiment</w:t>
            </w:r>
          </w:p>
        </w:tc>
        <w:tc>
          <w:tcPr>
            <w:tcW w:w="1731" w:type="dxa"/>
          </w:tcPr>
          <w:p w:rsidR="00E8676A" w:rsidRDefault="003E52DD" w:rsidP="00790244">
            <w:pPr>
              <w:rPr>
                <w:rFonts w:ascii="Arial" w:hAnsi="Arial" w:cs="Arial"/>
                <w:sz w:val="20"/>
                <w:szCs w:val="20"/>
              </w:rPr>
            </w:pPr>
            <w:hyperlink r:id="rId15" w:history="1">
              <w:r w:rsidR="00EE4BAB" w:rsidRPr="00EE4BAB">
                <w:rPr>
                  <w:rStyle w:val="Hyperlink"/>
                  <w:rFonts w:ascii="Arial" w:hAnsi="Arial" w:cs="Arial"/>
                  <w:sz w:val="20"/>
                  <w:szCs w:val="20"/>
                </w:rPr>
                <w:t>lisab@unis.no</w:t>
              </w:r>
            </w:hyperlink>
          </w:p>
          <w:p w:rsidR="00EE4BAB" w:rsidRPr="00EE4BAB" w:rsidRDefault="00EE4BAB" w:rsidP="00790244">
            <w:pPr>
              <w:rPr>
                <w:rFonts w:ascii="Arial" w:hAnsi="Arial" w:cs="Arial"/>
                <w:sz w:val="20"/>
                <w:szCs w:val="20"/>
              </w:rPr>
            </w:pPr>
            <w:r w:rsidRPr="00EE4BAB">
              <w:rPr>
                <w:rFonts w:ascii="Arial" w:hAnsi="Arial" w:cs="Arial"/>
                <w:sz w:val="20"/>
                <w:szCs w:val="20"/>
              </w:rPr>
              <w:t xml:space="preserve"> </w:t>
            </w:r>
          </w:p>
        </w:tc>
      </w:tr>
      <w:tr w:rsidR="00EE4BAB" w:rsidRPr="00EE4BAB" w:rsidTr="003A04F7">
        <w:tc>
          <w:tcPr>
            <w:tcW w:w="2235" w:type="dxa"/>
          </w:tcPr>
          <w:p w:rsidR="00EE4BAB" w:rsidRPr="00EE4BAB" w:rsidRDefault="00EE4BAB" w:rsidP="00790244">
            <w:pPr>
              <w:rPr>
                <w:rFonts w:ascii="Arial" w:hAnsi="Arial" w:cs="Arial"/>
                <w:sz w:val="20"/>
                <w:szCs w:val="20"/>
              </w:rPr>
            </w:pPr>
            <w:r w:rsidRPr="00EE4BAB">
              <w:rPr>
                <w:rFonts w:ascii="Arial" w:hAnsi="Arial" w:cs="Arial"/>
                <w:sz w:val="20"/>
                <w:szCs w:val="20"/>
              </w:rPr>
              <w:t>Margit Dyrland</w:t>
            </w:r>
          </w:p>
        </w:tc>
        <w:tc>
          <w:tcPr>
            <w:tcW w:w="5656" w:type="dxa"/>
          </w:tcPr>
          <w:p w:rsidR="00EE4BAB" w:rsidRPr="00EE4BAB" w:rsidRDefault="00EE4BAB" w:rsidP="00790244">
            <w:pPr>
              <w:rPr>
                <w:rFonts w:ascii="Arial" w:hAnsi="Arial" w:cs="Arial"/>
                <w:color w:val="000000"/>
                <w:sz w:val="20"/>
                <w:szCs w:val="20"/>
                <w:shd w:val="clear" w:color="auto" w:fill="FFFFFF"/>
              </w:rPr>
            </w:pPr>
            <w:r w:rsidRPr="00EE4BAB">
              <w:rPr>
                <w:rFonts w:ascii="Arial" w:hAnsi="Arial" w:cs="Arial"/>
                <w:color w:val="000000"/>
                <w:sz w:val="20"/>
                <w:szCs w:val="20"/>
                <w:shd w:val="clear" w:color="auto" w:fill="FFFFFF"/>
              </w:rPr>
              <w:t>Post Doc, Middle atmospheric physics</w:t>
            </w:r>
          </w:p>
        </w:tc>
        <w:tc>
          <w:tcPr>
            <w:tcW w:w="1731" w:type="dxa"/>
          </w:tcPr>
          <w:p w:rsidR="00EE4BAB" w:rsidRPr="00EE4BAB" w:rsidRDefault="003E52DD" w:rsidP="00790244">
            <w:pPr>
              <w:rPr>
                <w:rFonts w:ascii="Arial" w:hAnsi="Arial" w:cs="Arial"/>
                <w:sz w:val="20"/>
                <w:szCs w:val="20"/>
              </w:rPr>
            </w:pPr>
            <w:hyperlink r:id="rId16" w:history="1">
              <w:r w:rsidR="00EE4BAB" w:rsidRPr="00EE4BAB">
                <w:rPr>
                  <w:rStyle w:val="Hyperlink"/>
                  <w:rFonts w:ascii="Arial" w:hAnsi="Arial" w:cs="Arial"/>
                  <w:sz w:val="20"/>
                  <w:szCs w:val="20"/>
                </w:rPr>
                <w:t>margitd@unis.no</w:t>
              </w:r>
            </w:hyperlink>
          </w:p>
        </w:tc>
      </w:tr>
      <w:tr w:rsidR="00EE4BAB" w:rsidRPr="00EE4BAB" w:rsidTr="003A04F7">
        <w:tc>
          <w:tcPr>
            <w:tcW w:w="2235" w:type="dxa"/>
          </w:tcPr>
          <w:p w:rsidR="00EE4BAB" w:rsidRPr="00EE4BAB" w:rsidRDefault="00EE4BAB" w:rsidP="00790244">
            <w:pPr>
              <w:rPr>
                <w:rFonts w:ascii="Arial" w:hAnsi="Arial" w:cs="Arial"/>
                <w:sz w:val="20"/>
                <w:szCs w:val="20"/>
              </w:rPr>
            </w:pPr>
            <w:r w:rsidRPr="00EE4BAB">
              <w:rPr>
                <w:rFonts w:ascii="Arial" w:hAnsi="Arial" w:cs="Arial"/>
                <w:sz w:val="20"/>
                <w:szCs w:val="20"/>
              </w:rPr>
              <w:t>Silje Eriksen Holmen</w:t>
            </w:r>
          </w:p>
        </w:tc>
        <w:tc>
          <w:tcPr>
            <w:tcW w:w="5656" w:type="dxa"/>
          </w:tcPr>
          <w:p w:rsidR="00EE4BAB" w:rsidRPr="00EE4BAB" w:rsidRDefault="00EE4BAB" w:rsidP="00790244">
            <w:pPr>
              <w:rPr>
                <w:rFonts w:ascii="Arial" w:hAnsi="Arial" w:cs="Arial"/>
                <w:color w:val="000000"/>
                <w:sz w:val="20"/>
                <w:szCs w:val="20"/>
                <w:shd w:val="clear" w:color="auto" w:fill="FFFFFF"/>
              </w:rPr>
            </w:pPr>
            <w:r w:rsidRPr="00EE4BAB">
              <w:rPr>
                <w:rFonts w:ascii="Arial" w:hAnsi="Arial" w:cs="Arial"/>
                <w:color w:val="000000"/>
                <w:sz w:val="20"/>
                <w:szCs w:val="20"/>
                <w:shd w:val="clear" w:color="auto" w:fill="FFFFFF"/>
              </w:rPr>
              <w:t>PhD candidate, Middle atmospheric physics</w:t>
            </w:r>
          </w:p>
        </w:tc>
        <w:tc>
          <w:tcPr>
            <w:tcW w:w="1731" w:type="dxa"/>
          </w:tcPr>
          <w:p w:rsidR="00EE4BAB" w:rsidRPr="00EE4BAB" w:rsidRDefault="003E52DD" w:rsidP="00790244">
            <w:pPr>
              <w:rPr>
                <w:rFonts w:ascii="Arial" w:hAnsi="Arial" w:cs="Arial"/>
                <w:sz w:val="20"/>
                <w:szCs w:val="20"/>
              </w:rPr>
            </w:pPr>
            <w:hyperlink r:id="rId17" w:history="1">
              <w:r w:rsidR="00EE4BAB" w:rsidRPr="00EE4BAB">
                <w:rPr>
                  <w:rStyle w:val="Hyperlink"/>
                  <w:rFonts w:ascii="Arial" w:hAnsi="Arial" w:cs="Arial"/>
                  <w:sz w:val="20"/>
                  <w:szCs w:val="20"/>
                </w:rPr>
                <w:t>siljeh@unis.no</w:t>
              </w:r>
            </w:hyperlink>
          </w:p>
        </w:tc>
      </w:tr>
      <w:tr w:rsidR="00EE4BAB" w:rsidRPr="00EE4BAB" w:rsidTr="003A04F7">
        <w:tc>
          <w:tcPr>
            <w:tcW w:w="2235" w:type="dxa"/>
          </w:tcPr>
          <w:p w:rsidR="00EE4BAB" w:rsidRPr="00EE4BAB" w:rsidRDefault="00EE4BAB" w:rsidP="00790244">
            <w:pPr>
              <w:rPr>
                <w:rFonts w:ascii="Arial" w:hAnsi="Arial" w:cs="Arial"/>
                <w:sz w:val="20"/>
                <w:szCs w:val="20"/>
              </w:rPr>
            </w:pPr>
            <w:r w:rsidRPr="00EE4BAB">
              <w:rPr>
                <w:rFonts w:ascii="Arial" w:hAnsi="Arial" w:cs="Arial"/>
                <w:sz w:val="20"/>
                <w:szCs w:val="20"/>
              </w:rPr>
              <w:t>Xiangcai Chen</w:t>
            </w:r>
          </w:p>
        </w:tc>
        <w:tc>
          <w:tcPr>
            <w:tcW w:w="5656" w:type="dxa"/>
          </w:tcPr>
          <w:p w:rsidR="00EE4BAB" w:rsidRPr="00EE4BAB" w:rsidRDefault="00EE4BAB" w:rsidP="00790244">
            <w:pPr>
              <w:rPr>
                <w:rFonts w:ascii="Arial" w:hAnsi="Arial" w:cs="Arial"/>
                <w:color w:val="000000"/>
                <w:sz w:val="20"/>
                <w:szCs w:val="20"/>
                <w:shd w:val="clear" w:color="auto" w:fill="FFFFFF"/>
              </w:rPr>
            </w:pPr>
            <w:r w:rsidRPr="00EE4BAB">
              <w:rPr>
                <w:rFonts w:ascii="Arial" w:hAnsi="Arial" w:cs="Arial"/>
                <w:color w:val="000000"/>
                <w:sz w:val="20"/>
                <w:szCs w:val="20"/>
                <w:shd w:val="clear" w:color="auto" w:fill="FFFFFF"/>
              </w:rPr>
              <w:t>PhD candidate, Aurora physics</w:t>
            </w:r>
          </w:p>
        </w:tc>
        <w:tc>
          <w:tcPr>
            <w:tcW w:w="1731" w:type="dxa"/>
          </w:tcPr>
          <w:p w:rsidR="002969F5" w:rsidRPr="00E42DD3" w:rsidRDefault="003E52DD" w:rsidP="00790244">
            <w:pPr>
              <w:rPr>
                <w:rFonts w:ascii="Arial" w:eastAsia="Times New Roman" w:hAnsi="Arial" w:cs="Arial"/>
                <w:color w:val="0000FF" w:themeColor="hyperlink"/>
                <w:spacing w:val="5"/>
                <w:sz w:val="20"/>
                <w:szCs w:val="20"/>
                <w:u w:val="single"/>
              </w:rPr>
            </w:pPr>
            <w:hyperlink r:id="rId18" w:history="1">
              <w:r w:rsidR="00EE4BAB" w:rsidRPr="00EE4BAB">
                <w:rPr>
                  <w:rStyle w:val="Hyperlink"/>
                  <w:rFonts w:ascii="Arial" w:eastAsia="Times New Roman" w:hAnsi="Arial" w:cs="Arial"/>
                  <w:spacing w:val="5"/>
                  <w:sz w:val="20"/>
                  <w:szCs w:val="20"/>
                </w:rPr>
                <w:t>xiangcai.chen@unis.no</w:t>
              </w:r>
            </w:hyperlink>
          </w:p>
        </w:tc>
      </w:tr>
      <w:tr w:rsidR="00E42DD3" w:rsidRPr="00EE4BAB" w:rsidTr="003A04F7">
        <w:tc>
          <w:tcPr>
            <w:tcW w:w="2235" w:type="dxa"/>
            <w:tcBorders>
              <w:bottom w:val="single" w:sz="4" w:space="0" w:color="auto"/>
            </w:tcBorders>
          </w:tcPr>
          <w:p w:rsidR="00E42DD3" w:rsidRPr="00E42DD3" w:rsidRDefault="00CE6BCF" w:rsidP="00790244">
            <w:pPr>
              <w:rPr>
                <w:rFonts w:ascii="Arial" w:hAnsi="Arial" w:cs="Arial"/>
                <w:sz w:val="20"/>
                <w:szCs w:val="20"/>
              </w:rPr>
            </w:pPr>
            <w:r>
              <w:rPr>
                <w:rFonts w:ascii="Arial" w:hAnsi="Arial" w:cs="Arial"/>
                <w:sz w:val="20"/>
                <w:szCs w:val="20"/>
              </w:rPr>
              <w:t>Pål Gunnar Ellingsen</w:t>
            </w:r>
          </w:p>
        </w:tc>
        <w:tc>
          <w:tcPr>
            <w:tcW w:w="5656" w:type="dxa"/>
            <w:tcBorders>
              <w:bottom w:val="single" w:sz="4" w:space="0" w:color="auto"/>
            </w:tcBorders>
          </w:tcPr>
          <w:p w:rsidR="00E42DD3" w:rsidRPr="00E42DD3" w:rsidRDefault="00CE6BCF" w:rsidP="00790244">
            <w:pPr>
              <w:rPr>
                <w:rFonts w:ascii="Arial" w:hAnsi="Arial" w:cs="Arial"/>
                <w:color w:val="000000"/>
                <w:sz w:val="20"/>
                <w:szCs w:val="20"/>
                <w:shd w:val="clear" w:color="auto" w:fill="FFFFFF"/>
              </w:rPr>
            </w:pPr>
            <w:r>
              <w:rPr>
                <w:rFonts w:ascii="Arial" w:hAnsi="Arial" w:cs="Arial"/>
                <w:color w:val="000000"/>
                <w:sz w:val="20"/>
                <w:szCs w:val="20"/>
                <w:shd w:val="clear" w:color="auto" w:fill="FFFFFF"/>
              </w:rPr>
              <w:t>Post Doc, Space</w:t>
            </w:r>
            <w:r w:rsidR="00E42DD3" w:rsidRPr="00E42DD3">
              <w:rPr>
                <w:rFonts w:ascii="Arial" w:hAnsi="Arial" w:cs="Arial"/>
                <w:color w:val="000000"/>
                <w:sz w:val="20"/>
                <w:szCs w:val="20"/>
                <w:shd w:val="clear" w:color="auto" w:fill="FFFFFF"/>
              </w:rPr>
              <w:t xml:space="preserve"> physics</w:t>
            </w:r>
          </w:p>
        </w:tc>
        <w:tc>
          <w:tcPr>
            <w:tcW w:w="1731" w:type="dxa"/>
            <w:tcBorders>
              <w:bottom w:val="single" w:sz="4" w:space="0" w:color="auto"/>
            </w:tcBorders>
          </w:tcPr>
          <w:p w:rsidR="00CE6BCF" w:rsidRPr="00E42DD3" w:rsidRDefault="003E52DD" w:rsidP="00790244">
            <w:pPr>
              <w:rPr>
                <w:rFonts w:ascii="Arial" w:hAnsi="Arial" w:cs="Arial"/>
                <w:sz w:val="20"/>
                <w:szCs w:val="20"/>
              </w:rPr>
            </w:pPr>
            <w:hyperlink r:id="rId19" w:history="1">
              <w:r w:rsidR="00CE6BCF" w:rsidRPr="00BD5E7E">
                <w:rPr>
                  <w:rStyle w:val="Hyperlink"/>
                  <w:rFonts w:ascii="Arial" w:hAnsi="Arial" w:cs="Arial"/>
                  <w:sz w:val="20"/>
                  <w:szCs w:val="20"/>
                </w:rPr>
                <w:t>pale@unis.no</w:t>
              </w:r>
            </w:hyperlink>
          </w:p>
        </w:tc>
      </w:tr>
    </w:tbl>
    <w:p w:rsidR="003A04F7" w:rsidRPr="003A04F7" w:rsidRDefault="006032E9" w:rsidP="00790244">
      <w:pPr>
        <w:rPr>
          <w:rFonts w:ascii="Times New Roman" w:hAnsi="Times New Roman" w:cs="Times New Roman"/>
          <w:sz w:val="20"/>
          <w:szCs w:val="20"/>
        </w:rPr>
      </w:pPr>
      <w:proofErr w:type="gramStart"/>
      <w:r w:rsidRPr="00661CAA">
        <w:rPr>
          <w:rFonts w:ascii="Times New Roman" w:hAnsi="Times New Roman" w:cs="Times New Roman"/>
          <w:b/>
          <w:sz w:val="20"/>
          <w:szCs w:val="20"/>
        </w:rPr>
        <w:t>Table 1.</w:t>
      </w:r>
      <w:proofErr w:type="gramEnd"/>
      <w:r w:rsidRPr="00661CAA">
        <w:rPr>
          <w:rFonts w:ascii="Times New Roman" w:hAnsi="Times New Roman" w:cs="Times New Roman"/>
          <w:sz w:val="20"/>
          <w:szCs w:val="20"/>
        </w:rPr>
        <w:t xml:space="preserve"> </w:t>
      </w:r>
      <w:proofErr w:type="gramStart"/>
      <w:r w:rsidRPr="00661CAA">
        <w:rPr>
          <w:rFonts w:ascii="Times New Roman" w:hAnsi="Times New Roman" w:cs="Times New Roman"/>
          <w:sz w:val="20"/>
          <w:szCs w:val="20"/>
        </w:rPr>
        <w:t xml:space="preserve">The Kjell </w:t>
      </w:r>
      <w:r w:rsidR="00CE6BCF">
        <w:rPr>
          <w:rFonts w:ascii="Times New Roman" w:hAnsi="Times New Roman" w:cs="Times New Roman"/>
          <w:sz w:val="20"/>
          <w:szCs w:val="20"/>
        </w:rPr>
        <w:t>Henriksen Observatory crew (2014</w:t>
      </w:r>
      <w:r w:rsidR="006827A4">
        <w:rPr>
          <w:rFonts w:ascii="Times New Roman" w:hAnsi="Times New Roman" w:cs="Times New Roman"/>
          <w:sz w:val="20"/>
          <w:szCs w:val="20"/>
        </w:rPr>
        <w:t>-2015</w:t>
      </w:r>
      <w:r w:rsidRPr="00661CAA">
        <w:rPr>
          <w:rFonts w:ascii="Times New Roman" w:hAnsi="Times New Roman" w:cs="Times New Roman"/>
          <w:sz w:val="20"/>
          <w:szCs w:val="20"/>
        </w:rPr>
        <w:t>).</w:t>
      </w:r>
      <w:proofErr w:type="gramEnd"/>
    </w:p>
    <w:p w:rsidR="00E8676A" w:rsidRPr="00CB31B9" w:rsidRDefault="00E8676A" w:rsidP="00790244">
      <w:pPr>
        <w:rPr>
          <w:rFonts w:ascii="Times New Roman" w:hAnsi="Times New Roman" w:cs="Times New Roman"/>
          <w:sz w:val="24"/>
          <w:szCs w:val="24"/>
        </w:rPr>
      </w:pPr>
      <w:r w:rsidRPr="00CB31B9">
        <w:rPr>
          <w:rFonts w:ascii="Times New Roman" w:hAnsi="Times New Roman" w:cs="Times New Roman"/>
          <w:sz w:val="24"/>
          <w:szCs w:val="24"/>
        </w:rPr>
        <w:t xml:space="preserve">Our Norwegian Construction and Property Management Department </w:t>
      </w:r>
      <w:r w:rsidR="008E4D7F" w:rsidRPr="00CB31B9">
        <w:rPr>
          <w:rFonts w:ascii="Times New Roman" w:hAnsi="Times New Roman" w:cs="Times New Roman"/>
          <w:sz w:val="24"/>
          <w:szCs w:val="24"/>
        </w:rPr>
        <w:t xml:space="preserve">in Longyearbyen </w:t>
      </w:r>
      <w:r w:rsidRPr="00CB31B9">
        <w:rPr>
          <w:rFonts w:ascii="Times New Roman" w:hAnsi="Times New Roman" w:cs="Times New Roman"/>
          <w:sz w:val="24"/>
          <w:szCs w:val="24"/>
        </w:rPr>
        <w:t>contact is Tommy Frantzen (</w:t>
      </w:r>
      <w:hyperlink r:id="rId20" w:history="1">
        <w:r w:rsidRPr="00CB31B9">
          <w:rPr>
            <w:rStyle w:val="Hyperlink"/>
            <w:rFonts w:ascii="Times New Roman" w:hAnsi="Times New Roman" w:cs="Times New Roman"/>
            <w:sz w:val="24"/>
            <w:szCs w:val="24"/>
          </w:rPr>
          <w:t>tofr@statsbygg.no</w:t>
        </w:r>
      </w:hyperlink>
      <w:r w:rsidRPr="00CB31B9">
        <w:rPr>
          <w:rFonts w:ascii="Times New Roman" w:hAnsi="Times New Roman" w:cs="Times New Roman"/>
          <w:sz w:val="24"/>
          <w:szCs w:val="24"/>
        </w:rPr>
        <w:t xml:space="preserve">). </w:t>
      </w:r>
    </w:p>
    <w:p w:rsidR="003A04F7" w:rsidRDefault="003A04F7" w:rsidP="00DD3F42">
      <w:pPr>
        <w:rPr>
          <w:rFonts w:ascii="Arial" w:hAnsi="Arial" w:cs="Arial"/>
          <w:b/>
          <w:sz w:val="24"/>
          <w:szCs w:val="24"/>
        </w:rPr>
      </w:pPr>
    </w:p>
    <w:p w:rsidR="00BC6D1B" w:rsidRDefault="00BC6D1B" w:rsidP="00DD3F42">
      <w:pPr>
        <w:rPr>
          <w:rFonts w:ascii="Arial" w:hAnsi="Arial" w:cs="Arial"/>
          <w:b/>
          <w:sz w:val="24"/>
          <w:szCs w:val="24"/>
        </w:rPr>
      </w:pPr>
    </w:p>
    <w:p w:rsidR="00BC6D1B" w:rsidRDefault="00BC6D1B" w:rsidP="00DD3F42">
      <w:pPr>
        <w:rPr>
          <w:rFonts w:ascii="Arial" w:hAnsi="Arial" w:cs="Arial"/>
          <w:b/>
          <w:sz w:val="24"/>
          <w:szCs w:val="24"/>
        </w:rPr>
      </w:pPr>
    </w:p>
    <w:p w:rsidR="00DD3F42" w:rsidRDefault="001A1334" w:rsidP="00DD3F42">
      <w:pPr>
        <w:rPr>
          <w:rFonts w:ascii="Times New Roman" w:hAnsi="Times New Roman" w:cs="Times New Roman"/>
          <w:sz w:val="24"/>
          <w:szCs w:val="24"/>
        </w:rPr>
      </w:pPr>
      <w:r>
        <w:rPr>
          <w:rFonts w:ascii="Arial" w:hAnsi="Arial" w:cs="Arial"/>
          <w:b/>
          <w:sz w:val="24"/>
          <w:szCs w:val="24"/>
        </w:rPr>
        <w:t>Operational i</w:t>
      </w:r>
      <w:r w:rsidR="00DD3F42" w:rsidRPr="00DD3F42">
        <w:rPr>
          <w:rFonts w:ascii="Arial" w:hAnsi="Arial" w:cs="Arial"/>
          <w:b/>
          <w:sz w:val="24"/>
          <w:szCs w:val="24"/>
        </w:rPr>
        <w:t xml:space="preserve">nstrumentation </w:t>
      </w:r>
      <w:r w:rsidR="00DD3F42" w:rsidRPr="00DD3F42">
        <w:rPr>
          <w:rFonts w:ascii="Arial" w:hAnsi="Arial" w:cs="Arial"/>
          <w:b/>
          <w:sz w:val="24"/>
          <w:szCs w:val="24"/>
        </w:rPr>
        <w:br w:type="textWrapping" w:clear="all"/>
      </w:r>
      <w:proofErr w:type="gramStart"/>
      <w:r w:rsidR="00DD3F42" w:rsidRPr="00DD3F42">
        <w:rPr>
          <w:rFonts w:ascii="Times New Roman" w:hAnsi="Times New Roman" w:cs="Times New Roman"/>
          <w:sz w:val="24"/>
          <w:szCs w:val="24"/>
        </w:rPr>
        <w:t>The</w:t>
      </w:r>
      <w:proofErr w:type="gramEnd"/>
      <w:r w:rsidR="00DD3F42" w:rsidRPr="00DD3F42">
        <w:rPr>
          <w:rFonts w:ascii="Times New Roman" w:hAnsi="Times New Roman" w:cs="Times New Roman"/>
          <w:sz w:val="24"/>
          <w:szCs w:val="24"/>
        </w:rPr>
        <w:t xml:space="preserve"> instruments </w:t>
      </w:r>
      <w:r w:rsidR="004A7767">
        <w:rPr>
          <w:rFonts w:ascii="Times New Roman" w:hAnsi="Times New Roman" w:cs="Times New Roman"/>
          <w:sz w:val="24"/>
          <w:szCs w:val="24"/>
        </w:rPr>
        <w:t xml:space="preserve">at KHO </w:t>
      </w:r>
      <w:r w:rsidR="00DD3F42" w:rsidRPr="00DD3F42">
        <w:rPr>
          <w:rFonts w:ascii="Times New Roman" w:hAnsi="Times New Roman" w:cs="Times New Roman"/>
          <w:sz w:val="24"/>
          <w:szCs w:val="24"/>
        </w:rPr>
        <w:t>are grouped i</w:t>
      </w:r>
      <w:r w:rsidR="006F6398">
        <w:rPr>
          <w:rFonts w:ascii="Times New Roman" w:hAnsi="Times New Roman" w:cs="Times New Roman"/>
          <w:sz w:val="24"/>
          <w:szCs w:val="24"/>
        </w:rPr>
        <w:t>nto mainly five</w:t>
      </w:r>
      <w:r w:rsidR="00DD3F42" w:rsidRPr="00DD3F42">
        <w:rPr>
          <w:rFonts w:ascii="Times New Roman" w:hAnsi="Times New Roman" w:cs="Times New Roman"/>
          <w:sz w:val="24"/>
          <w:szCs w:val="24"/>
        </w:rPr>
        <w:t xml:space="preserve"> categories</w:t>
      </w:r>
      <w:r w:rsidR="00E34CA9">
        <w:rPr>
          <w:rFonts w:ascii="Times New Roman" w:hAnsi="Times New Roman" w:cs="Times New Roman"/>
          <w:sz w:val="24"/>
          <w:szCs w:val="24"/>
        </w:rPr>
        <w:t xml:space="preserve"> </w:t>
      </w:r>
      <w:r w:rsidR="00B13DD4">
        <w:rPr>
          <w:rFonts w:ascii="Times New Roman" w:hAnsi="Times New Roman" w:cs="Times New Roman"/>
          <w:sz w:val="24"/>
          <w:szCs w:val="24"/>
        </w:rPr>
        <w:t>(</w:t>
      </w:r>
      <w:r w:rsidR="00E34CA9">
        <w:rPr>
          <w:rFonts w:ascii="Times New Roman" w:hAnsi="Times New Roman" w:cs="Times New Roman"/>
          <w:sz w:val="24"/>
          <w:szCs w:val="24"/>
        </w:rPr>
        <w:t>#</w:t>
      </w:r>
      <w:r w:rsidR="00B13DD4">
        <w:rPr>
          <w:rFonts w:ascii="Times New Roman" w:hAnsi="Times New Roman" w:cs="Times New Roman"/>
          <w:sz w:val="24"/>
          <w:szCs w:val="24"/>
        </w:rPr>
        <w:t>)</w:t>
      </w:r>
      <w:r w:rsidR="00DD3F42" w:rsidRPr="00DD3F42">
        <w:rPr>
          <w:rFonts w:ascii="Times New Roman" w:hAnsi="Times New Roman" w:cs="Times New Roman"/>
          <w:sz w:val="24"/>
          <w:szCs w:val="24"/>
        </w:rPr>
        <w:t xml:space="preserve">: </w:t>
      </w:r>
    </w:p>
    <w:p w:rsidR="00DD3F42" w:rsidRDefault="00DD3F42" w:rsidP="00DD3F42">
      <w:pPr>
        <w:pStyle w:val="ListParagraph"/>
        <w:numPr>
          <w:ilvl w:val="0"/>
          <w:numId w:val="3"/>
        </w:numPr>
        <w:rPr>
          <w:rFonts w:ascii="Times New Roman" w:hAnsi="Times New Roman" w:cs="Times New Roman"/>
          <w:sz w:val="24"/>
          <w:szCs w:val="24"/>
        </w:rPr>
      </w:pPr>
      <w:r>
        <w:rPr>
          <w:rFonts w:ascii="Times New Roman" w:hAnsi="Times New Roman" w:cs="Times New Roman"/>
          <w:sz w:val="24"/>
          <w:szCs w:val="24"/>
        </w:rPr>
        <w:t>A</w:t>
      </w:r>
      <w:r w:rsidRPr="00DD3F42">
        <w:rPr>
          <w:rFonts w:ascii="Times New Roman" w:hAnsi="Times New Roman" w:cs="Times New Roman"/>
          <w:sz w:val="24"/>
          <w:szCs w:val="24"/>
        </w:rPr>
        <w:t xml:space="preserve">ll-sky cameras and narrow ﬁeld of view imagers, </w:t>
      </w:r>
    </w:p>
    <w:p w:rsidR="00DD3F42" w:rsidRDefault="00DD3F42" w:rsidP="00DD3F42">
      <w:pPr>
        <w:pStyle w:val="ListParagraph"/>
        <w:numPr>
          <w:ilvl w:val="0"/>
          <w:numId w:val="3"/>
        </w:numPr>
        <w:rPr>
          <w:rFonts w:ascii="Times New Roman" w:hAnsi="Times New Roman" w:cs="Times New Roman"/>
          <w:sz w:val="24"/>
          <w:szCs w:val="24"/>
        </w:rPr>
      </w:pPr>
      <w:r>
        <w:rPr>
          <w:rFonts w:ascii="Times New Roman" w:hAnsi="Times New Roman" w:cs="Times New Roman"/>
          <w:sz w:val="24"/>
          <w:szCs w:val="24"/>
        </w:rPr>
        <w:t>M</w:t>
      </w:r>
      <w:r w:rsidRPr="00DD3F42">
        <w:rPr>
          <w:rFonts w:ascii="Times New Roman" w:hAnsi="Times New Roman" w:cs="Times New Roman"/>
          <w:sz w:val="24"/>
          <w:szCs w:val="24"/>
        </w:rPr>
        <w:t xml:space="preserve">eridian scanning photometers, </w:t>
      </w:r>
    </w:p>
    <w:p w:rsidR="00DD3F42" w:rsidRDefault="00DD3F42" w:rsidP="00DD3F42">
      <w:pPr>
        <w:pStyle w:val="ListParagraph"/>
        <w:numPr>
          <w:ilvl w:val="0"/>
          <w:numId w:val="3"/>
        </w:numPr>
        <w:rPr>
          <w:rFonts w:ascii="Times New Roman" w:hAnsi="Times New Roman" w:cs="Times New Roman"/>
          <w:sz w:val="24"/>
          <w:szCs w:val="24"/>
        </w:rPr>
      </w:pPr>
      <w:r>
        <w:rPr>
          <w:rFonts w:ascii="Times New Roman" w:hAnsi="Times New Roman" w:cs="Times New Roman"/>
          <w:sz w:val="24"/>
          <w:szCs w:val="24"/>
        </w:rPr>
        <w:t>S</w:t>
      </w:r>
      <w:r w:rsidRPr="00DD3F42">
        <w:rPr>
          <w:rFonts w:ascii="Times New Roman" w:hAnsi="Times New Roman" w:cs="Times New Roman"/>
          <w:sz w:val="24"/>
          <w:szCs w:val="24"/>
        </w:rPr>
        <w:t xml:space="preserve">pectrometers / spectrographs  </w:t>
      </w:r>
    </w:p>
    <w:p w:rsidR="00DD3F42" w:rsidRDefault="00DD3F42" w:rsidP="00DD3F42">
      <w:pPr>
        <w:pStyle w:val="ListParagraph"/>
        <w:numPr>
          <w:ilvl w:val="0"/>
          <w:numId w:val="3"/>
        </w:numPr>
        <w:rPr>
          <w:rFonts w:ascii="Times New Roman" w:hAnsi="Times New Roman" w:cs="Times New Roman"/>
          <w:sz w:val="24"/>
          <w:szCs w:val="24"/>
        </w:rPr>
      </w:pPr>
      <w:r>
        <w:rPr>
          <w:rFonts w:ascii="Times New Roman" w:hAnsi="Times New Roman" w:cs="Times New Roman"/>
          <w:sz w:val="24"/>
          <w:szCs w:val="24"/>
        </w:rPr>
        <w:t>S</w:t>
      </w:r>
      <w:r w:rsidRPr="00DD3F42">
        <w:rPr>
          <w:rFonts w:ascii="Times New Roman" w:hAnsi="Times New Roman" w:cs="Times New Roman"/>
          <w:sz w:val="24"/>
          <w:szCs w:val="24"/>
        </w:rPr>
        <w:t>canning / imaging interferometers</w:t>
      </w:r>
    </w:p>
    <w:p w:rsidR="006B05F3" w:rsidRPr="006F6398" w:rsidRDefault="002D606E" w:rsidP="006F6398">
      <w:pPr>
        <w:pStyle w:val="ListParagraph"/>
        <w:numPr>
          <w:ilvl w:val="0"/>
          <w:numId w:val="3"/>
        </w:numPr>
        <w:rPr>
          <w:rFonts w:ascii="Times New Roman" w:hAnsi="Times New Roman" w:cs="Times New Roman"/>
          <w:sz w:val="24"/>
          <w:szCs w:val="24"/>
        </w:rPr>
      </w:pPr>
      <w:r>
        <w:rPr>
          <w:rFonts w:ascii="Times New Roman" w:hAnsi="Times New Roman" w:cs="Times New Roman"/>
          <w:sz w:val="24"/>
          <w:szCs w:val="24"/>
        </w:rPr>
        <w:t>Radio</w:t>
      </w:r>
      <w:r w:rsidR="006B05F3">
        <w:rPr>
          <w:rFonts w:ascii="Times New Roman" w:hAnsi="Times New Roman" w:cs="Times New Roman"/>
          <w:sz w:val="24"/>
          <w:szCs w:val="24"/>
        </w:rPr>
        <w:t xml:space="preserve"> or non-optical </w:t>
      </w:r>
      <w:r w:rsidR="00DD3F42">
        <w:rPr>
          <w:rFonts w:ascii="Times New Roman" w:hAnsi="Times New Roman" w:cs="Times New Roman"/>
          <w:sz w:val="24"/>
          <w:szCs w:val="24"/>
        </w:rPr>
        <w:t>instruments</w:t>
      </w:r>
    </w:p>
    <w:p w:rsidR="00E62585" w:rsidRPr="00790244" w:rsidRDefault="006032E9" w:rsidP="00DD3F42">
      <w:pPr>
        <w:rPr>
          <w:rFonts w:ascii="Times New Roman" w:hAnsi="Times New Roman" w:cs="Times New Roman"/>
          <w:sz w:val="24"/>
          <w:szCs w:val="24"/>
        </w:rPr>
      </w:pPr>
      <w:r>
        <w:rPr>
          <w:rFonts w:ascii="Times New Roman" w:hAnsi="Times New Roman" w:cs="Times New Roman"/>
          <w:sz w:val="24"/>
          <w:szCs w:val="24"/>
        </w:rPr>
        <w:t xml:space="preserve">Table 2 </w:t>
      </w:r>
      <w:r w:rsidR="00661CAA">
        <w:rPr>
          <w:rFonts w:ascii="Times New Roman" w:hAnsi="Times New Roman" w:cs="Times New Roman"/>
          <w:sz w:val="24"/>
          <w:szCs w:val="24"/>
        </w:rPr>
        <w:t xml:space="preserve">below </w:t>
      </w:r>
      <w:r>
        <w:rPr>
          <w:rFonts w:ascii="Times New Roman" w:hAnsi="Times New Roman" w:cs="Times New Roman"/>
          <w:sz w:val="24"/>
          <w:szCs w:val="24"/>
        </w:rPr>
        <w:t>lists all of the instruments according to institution and category</w:t>
      </w:r>
      <w:r w:rsidR="00756E55">
        <w:rPr>
          <w:rFonts w:ascii="Times New Roman" w:hAnsi="Times New Roman" w:cs="Times New Roman"/>
          <w:sz w:val="24"/>
          <w:szCs w:val="24"/>
        </w:rPr>
        <w:t xml:space="preserve"> (#)</w:t>
      </w:r>
      <w:r>
        <w:rPr>
          <w:rFonts w:ascii="Times New Roman" w:hAnsi="Times New Roman" w:cs="Times New Roman"/>
          <w:sz w:val="24"/>
          <w:szCs w:val="24"/>
        </w:rPr>
        <w:t>.</w:t>
      </w:r>
    </w:p>
    <w:tbl>
      <w:tblPr>
        <w:tblStyle w:val="TableGrid"/>
        <w:tblW w:w="10173"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4"/>
        <w:gridCol w:w="3402"/>
        <w:gridCol w:w="4394"/>
        <w:gridCol w:w="425"/>
        <w:gridCol w:w="1418"/>
      </w:tblGrid>
      <w:tr w:rsidR="00CF1DEB" w:rsidRPr="00E34CA9" w:rsidTr="00612360">
        <w:tc>
          <w:tcPr>
            <w:tcW w:w="534" w:type="dxa"/>
            <w:tcBorders>
              <w:top w:val="single" w:sz="4" w:space="0" w:color="auto"/>
              <w:left w:val="single" w:sz="4" w:space="0" w:color="auto"/>
              <w:bottom w:val="single" w:sz="4" w:space="0" w:color="auto"/>
            </w:tcBorders>
            <w:shd w:val="clear" w:color="auto" w:fill="F2F2F2" w:themeFill="background1" w:themeFillShade="F2"/>
          </w:tcPr>
          <w:p w:rsidR="00E34CA9" w:rsidRPr="00E34CA9" w:rsidRDefault="00E34CA9" w:rsidP="00E62585">
            <w:pPr>
              <w:jc w:val="center"/>
              <w:rPr>
                <w:rFonts w:ascii="Arial" w:hAnsi="Arial" w:cs="Arial"/>
                <w:b/>
                <w:sz w:val="20"/>
                <w:szCs w:val="20"/>
              </w:rPr>
            </w:pPr>
          </w:p>
        </w:tc>
        <w:tc>
          <w:tcPr>
            <w:tcW w:w="3402" w:type="dxa"/>
            <w:tcBorders>
              <w:bottom w:val="single" w:sz="4" w:space="0" w:color="auto"/>
            </w:tcBorders>
            <w:shd w:val="clear" w:color="auto" w:fill="F2F2F2" w:themeFill="background1" w:themeFillShade="F2"/>
          </w:tcPr>
          <w:p w:rsidR="00E34CA9" w:rsidRPr="00E34CA9" w:rsidRDefault="00E34CA9">
            <w:pPr>
              <w:rPr>
                <w:rFonts w:ascii="Arial" w:hAnsi="Arial" w:cs="Arial"/>
                <w:b/>
                <w:sz w:val="20"/>
                <w:szCs w:val="20"/>
              </w:rPr>
            </w:pPr>
            <w:r w:rsidRPr="00E34CA9">
              <w:rPr>
                <w:rFonts w:ascii="Arial" w:hAnsi="Arial" w:cs="Arial"/>
                <w:b/>
                <w:sz w:val="20"/>
                <w:szCs w:val="20"/>
              </w:rPr>
              <w:t>Instrument</w:t>
            </w:r>
          </w:p>
        </w:tc>
        <w:tc>
          <w:tcPr>
            <w:tcW w:w="4394" w:type="dxa"/>
            <w:tcBorders>
              <w:bottom w:val="single" w:sz="4" w:space="0" w:color="auto"/>
            </w:tcBorders>
            <w:shd w:val="clear" w:color="auto" w:fill="F2F2F2" w:themeFill="background1" w:themeFillShade="F2"/>
          </w:tcPr>
          <w:p w:rsidR="00E34CA9" w:rsidRPr="00E34CA9" w:rsidRDefault="00E34CA9">
            <w:pPr>
              <w:rPr>
                <w:rFonts w:ascii="Arial" w:hAnsi="Arial" w:cs="Arial"/>
                <w:b/>
                <w:sz w:val="20"/>
                <w:szCs w:val="20"/>
              </w:rPr>
            </w:pPr>
            <w:r w:rsidRPr="00E34CA9">
              <w:rPr>
                <w:rFonts w:ascii="Arial" w:hAnsi="Arial" w:cs="Arial"/>
                <w:b/>
                <w:sz w:val="20"/>
                <w:szCs w:val="20"/>
              </w:rPr>
              <w:t>Institution</w:t>
            </w:r>
          </w:p>
        </w:tc>
        <w:tc>
          <w:tcPr>
            <w:tcW w:w="425" w:type="dxa"/>
            <w:tcBorders>
              <w:bottom w:val="single" w:sz="4" w:space="0" w:color="auto"/>
            </w:tcBorders>
            <w:shd w:val="clear" w:color="auto" w:fill="F2F2F2" w:themeFill="background1" w:themeFillShade="F2"/>
          </w:tcPr>
          <w:p w:rsidR="00E34CA9" w:rsidRPr="00E34CA9" w:rsidRDefault="00E34CA9" w:rsidP="00E62585">
            <w:pPr>
              <w:jc w:val="center"/>
              <w:rPr>
                <w:rFonts w:ascii="Arial" w:hAnsi="Arial" w:cs="Arial"/>
                <w:b/>
                <w:sz w:val="20"/>
                <w:szCs w:val="20"/>
              </w:rPr>
            </w:pPr>
            <w:r>
              <w:rPr>
                <w:rFonts w:ascii="Arial" w:hAnsi="Arial" w:cs="Arial"/>
                <w:b/>
                <w:sz w:val="20"/>
                <w:szCs w:val="20"/>
              </w:rPr>
              <w:t>#</w:t>
            </w:r>
          </w:p>
        </w:tc>
        <w:tc>
          <w:tcPr>
            <w:tcW w:w="1418" w:type="dxa"/>
            <w:tcBorders>
              <w:bottom w:val="single" w:sz="4" w:space="0" w:color="auto"/>
              <w:right w:val="single" w:sz="4" w:space="0" w:color="auto"/>
            </w:tcBorders>
            <w:shd w:val="clear" w:color="auto" w:fill="F2F2F2" w:themeFill="background1" w:themeFillShade="F2"/>
          </w:tcPr>
          <w:p w:rsidR="00E34CA9" w:rsidRPr="00E34CA9" w:rsidRDefault="00E34CA9" w:rsidP="00E34CA9">
            <w:pPr>
              <w:jc w:val="both"/>
              <w:rPr>
                <w:rFonts w:ascii="Arial" w:hAnsi="Arial" w:cs="Arial"/>
                <w:b/>
                <w:sz w:val="20"/>
                <w:szCs w:val="20"/>
              </w:rPr>
            </w:pPr>
            <w:r>
              <w:rPr>
                <w:rFonts w:ascii="Arial" w:hAnsi="Arial" w:cs="Arial"/>
                <w:b/>
                <w:sz w:val="20"/>
                <w:szCs w:val="20"/>
              </w:rPr>
              <w:t>Country</w:t>
            </w:r>
          </w:p>
        </w:tc>
      </w:tr>
      <w:tr w:rsidR="00CF1DEB" w:rsidRPr="00AE276E" w:rsidTr="00612360">
        <w:tc>
          <w:tcPr>
            <w:tcW w:w="534" w:type="dxa"/>
            <w:tcBorders>
              <w:top w:val="single" w:sz="4" w:space="0" w:color="auto"/>
            </w:tcBorders>
          </w:tcPr>
          <w:p w:rsidR="00E34CA9" w:rsidRPr="00612360" w:rsidRDefault="00E34CA9" w:rsidP="007577C3">
            <w:pPr>
              <w:rPr>
                <w:rFonts w:ascii="Arial" w:hAnsi="Arial" w:cs="Arial"/>
                <w:sz w:val="20"/>
                <w:szCs w:val="20"/>
              </w:rPr>
            </w:pPr>
            <w:r w:rsidRPr="00612360">
              <w:rPr>
                <w:rFonts w:ascii="Arial" w:hAnsi="Arial" w:cs="Arial"/>
                <w:sz w:val="20"/>
                <w:szCs w:val="20"/>
              </w:rPr>
              <w:t>1</w:t>
            </w:r>
          </w:p>
        </w:tc>
        <w:tc>
          <w:tcPr>
            <w:tcW w:w="3402" w:type="dxa"/>
            <w:tcBorders>
              <w:top w:val="single" w:sz="4" w:space="0" w:color="auto"/>
            </w:tcBorders>
          </w:tcPr>
          <w:p w:rsidR="00E34CA9" w:rsidRPr="00AE276E" w:rsidRDefault="00E34CA9">
            <w:pPr>
              <w:rPr>
                <w:rFonts w:ascii="Arial" w:hAnsi="Arial" w:cs="Arial"/>
                <w:sz w:val="20"/>
                <w:szCs w:val="20"/>
              </w:rPr>
            </w:pPr>
            <w:r w:rsidRPr="00AE276E">
              <w:rPr>
                <w:rFonts w:ascii="Arial" w:hAnsi="Arial" w:cs="Arial"/>
                <w:sz w:val="20"/>
                <w:szCs w:val="20"/>
              </w:rPr>
              <w:t>All-sky imager</w:t>
            </w:r>
          </w:p>
        </w:tc>
        <w:tc>
          <w:tcPr>
            <w:tcW w:w="4394" w:type="dxa"/>
            <w:tcBorders>
              <w:top w:val="single" w:sz="4" w:space="0" w:color="auto"/>
            </w:tcBorders>
          </w:tcPr>
          <w:p w:rsidR="00E34CA9" w:rsidRPr="00AE276E" w:rsidRDefault="00E34CA9">
            <w:pPr>
              <w:rPr>
                <w:rFonts w:ascii="Arial" w:hAnsi="Arial" w:cs="Arial"/>
                <w:sz w:val="20"/>
                <w:szCs w:val="20"/>
              </w:rPr>
            </w:pPr>
            <w:r w:rsidRPr="00AE276E">
              <w:rPr>
                <w:rFonts w:ascii="Arial" w:hAnsi="Arial" w:cs="Arial"/>
                <w:sz w:val="20"/>
                <w:szCs w:val="20"/>
              </w:rPr>
              <w:t>University of Oslo (UiO)</w:t>
            </w:r>
          </w:p>
        </w:tc>
        <w:tc>
          <w:tcPr>
            <w:tcW w:w="425" w:type="dxa"/>
            <w:tcBorders>
              <w:top w:val="single" w:sz="4" w:space="0" w:color="auto"/>
            </w:tcBorders>
          </w:tcPr>
          <w:p w:rsidR="00E34CA9" w:rsidRPr="00AE276E" w:rsidRDefault="00E34CA9" w:rsidP="00E62585">
            <w:pPr>
              <w:jc w:val="center"/>
              <w:rPr>
                <w:rFonts w:ascii="Arial" w:hAnsi="Arial" w:cs="Arial"/>
                <w:sz w:val="20"/>
                <w:szCs w:val="20"/>
              </w:rPr>
            </w:pPr>
            <w:r w:rsidRPr="00AE276E">
              <w:rPr>
                <w:rFonts w:ascii="Arial" w:hAnsi="Arial" w:cs="Arial"/>
                <w:sz w:val="20"/>
                <w:szCs w:val="20"/>
              </w:rPr>
              <w:t>A</w:t>
            </w:r>
          </w:p>
        </w:tc>
        <w:tc>
          <w:tcPr>
            <w:tcW w:w="1418" w:type="dxa"/>
            <w:tcBorders>
              <w:top w:val="single" w:sz="4" w:space="0" w:color="auto"/>
            </w:tcBorders>
          </w:tcPr>
          <w:p w:rsidR="00E34CA9" w:rsidRPr="00AE276E" w:rsidRDefault="00CF1DEB" w:rsidP="00E34CA9">
            <w:pPr>
              <w:jc w:val="both"/>
              <w:rPr>
                <w:rFonts w:ascii="Arial" w:hAnsi="Arial" w:cs="Arial"/>
                <w:sz w:val="20"/>
                <w:szCs w:val="20"/>
              </w:rPr>
            </w:pPr>
            <w:r>
              <w:rPr>
                <w:rFonts w:ascii="Arial" w:hAnsi="Arial" w:cs="Arial"/>
                <w:sz w:val="20"/>
                <w:szCs w:val="20"/>
              </w:rPr>
              <w:t>Norway (NO)</w:t>
            </w:r>
            <w:r w:rsidR="00FA4F7C">
              <w:rPr>
                <w:rFonts w:ascii="Arial" w:hAnsi="Arial" w:cs="Arial"/>
                <w:sz w:val="20"/>
                <w:szCs w:val="20"/>
              </w:rPr>
              <w:t xml:space="preserve"> </w:t>
            </w:r>
          </w:p>
        </w:tc>
      </w:tr>
      <w:tr w:rsidR="00CF1DEB" w:rsidRPr="00AE276E" w:rsidTr="00612360">
        <w:tc>
          <w:tcPr>
            <w:tcW w:w="534" w:type="dxa"/>
          </w:tcPr>
          <w:p w:rsidR="00E34CA9" w:rsidRPr="00612360" w:rsidRDefault="00E34CA9" w:rsidP="007577C3">
            <w:pPr>
              <w:rPr>
                <w:rFonts w:ascii="Arial" w:hAnsi="Arial" w:cs="Arial"/>
                <w:sz w:val="20"/>
                <w:szCs w:val="20"/>
              </w:rPr>
            </w:pPr>
            <w:r w:rsidRPr="00612360">
              <w:rPr>
                <w:rFonts w:ascii="Arial" w:hAnsi="Arial" w:cs="Arial"/>
                <w:sz w:val="20"/>
                <w:szCs w:val="20"/>
              </w:rPr>
              <w:t>2</w:t>
            </w:r>
          </w:p>
        </w:tc>
        <w:tc>
          <w:tcPr>
            <w:tcW w:w="3402" w:type="dxa"/>
          </w:tcPr>
          <w:p w:rsidR="00E34CA9" w:rsidRPr="00AE276E" w:rsidRDefault="00E34CA9">
            <w:pPr>
              <w:rPr>
                <w:rFonts w:ascii="Arial" w:hAnsi="Arial" w:cs="Arial"/>
                <w:sz w:val="20"/>
                <w:szCs w:val="20"/>
              </w:rPr>
            </w:pPr>
            <w:r w:rsidRPr="00AE276E">
              <w:rPr>
                <w:rFonts w:ascii="Arial" w:hAnsi="Arial" w:cs="Arial"/>
                <w:sz w:val="20"/>
                <w:szCs w:val="20"/>
              </w:rPr>
              <w:t>All-sky intensified video camera</w:t>
            </w:r>
          </w:p>
        </w:tc>
        <w:tc>
          <w:tcPr>
            <w:tcW w:w="4394" w:type="dxa"/>
          </w:tcPr>
          <w:p w:rsidR="00E34CA9" w:rsidRPr="00AE276E" w:rsidRDefault="00E34CA9">
            <w:pPr>
              <w:rPr>
                <w:rFonts w:ascii="Arial" w:hAnsi="Arial" w:cs="Arial"/>
                <w:sz w:val="20"/>
                <w:szCs w:val="20"/>
              </w:rPr>
            </w:pPr>
            <w:r w:rsidRPr="00AE276E">
              <w:rPr>
                <w:rFonts w:ascii="Arial" w:hAnsi="Arial" w:cs="Arial"/>
                <w:sz w:val="20"/>
                <w:szCs w:val="20"/>
              </w:rPr>
              <w:t>University Centre in Svalbard (UNIS)</w:t>
            </w:r>
          </w:p>
        </w:tc>
        <w:tc>
          <w:tcPr>
            <w:tcW w:w="425" w:type="dxa"/>
          </w:tcPr>
          <w:p w:rsidR="00E34CA9" w:rsidRPr="00AE276E" w:rsidRDefault="00E34CA9" w:rsidP="00E62585">
            <w:pPr>
              <w:jc w:val="center"/>
              <w:rPr>
                <w:rFonts w:ascii="Arial" w:hAnsi="Arial" w:cs="Arial"/>
                <w:sz w:val="20"/>
                <w:szCs w:val="20"/>
              </w:rPr>
            </w:pPr>
            <w:r w:rsidRPr="00AE276E">
              <w:rPr>
                <w:rFonts w:ascii="Arial" w:hAnsi="Arial" w:cs="Arial"/>
                <w:sz w:val="20"/>
                <w:szCs w:val="20"/>
              </w:rPr>
              <w:t>A</w:t>
            </w:r>
          </w:p>
        </w:tc>
        <w:tc>
          <w:tcPr>
            <w:tcW w:w="1418" w:type="dxa"/>
          </w:tcPr>
          <w:p w:rsidR="00E34CA9" w:rsidRPr="00AE276E" w:rsidRDefault="00FA4F7C" w:rsidP="00E34CA9">
            <w:pPr>
              <w:jc w:val="both"/>
              <w:rPr>
                <w:rFonts w:ascii="Arial" w:hAnsi="Arial" w:cs="Arial"/>
                <w:sz w:val="20"/>
                <w:szCs w:val="20"/>
              </w:rPr>
            </w:pPr>
            <w:r>
              <w:rPr>
                <w:rFonts w:ascii="Arial" w:hAnsi="Arial" w:cs="Arial"/>
                <w:sz w:val="20"/>
                <w:szCs w:val="20"/>
              </w:rPr>
              <w:t>NO</w:t>
            </w:r>
          </w:p>
        </w:tc>
      </w:tr>
      <w:tr w:rsidR="00CF1DEB" w:rsidRPr="00AE276E" w:rsidTr="00612360">
        <w:tc>
          <w:tcPr>
            <w:tcW w:w="534" w:type="dxa"/>
          </w:tcPr>
          <w:p w:rsidR="00E34CA9" w:rsidRPr="00612360" w:rsidRDefault="00E34CA9" w:rsidP="007577C3">
            <w:pPr>
              <w:rPr>
                <w:rFonts w:ascii="Arial" w:hAnsi="Arial" w:cs="Arial"/>
                <w:sz w:val="20"/>
                <w:szCs w:val="20"/>
              </w:rPr>
            </w:pPr>
            <w:r w:rsidRPr="00612360">
              <w:rPr>
                <w:rFonts w:ascii="Arial" w:hAnsi="Arial" w:cs="Arial"/>
                <w:sz w:val="20"/>
                <w:szCs w:val="20"/>
              </w:rPr>
              <w:t>3</w:t>
            </w:r>
          </w:p>
        </w:tc>
        <w:tc>
          <w:tcPr>
            <w:tcW w:w="3402" w:type="dxa"/>
          </w:tcPr>
          <w:p w:rsidR="00E34CA9" w:rsidRPr="00AE276E" w:rsidRDefault="00E34CA9">
            <w:pPr>
              <w:rPr>
                <w:rFonts w:ascii="Arial" w:hAnsi="Arial" w:cs="Arial"/>
                <w:sz w:val="20"/>
                <w:szCs w:val="20"/>
              </w:rPr>
            </w:pPr>
            <w:r w:rsidRPr="00AE276E">
              <w:rPr>
                <w:rFonts w:ascii="Arial" w:hAnsi="Arial" w:cs="Arial"/>
                <w:sz w:val="20"/>
                <w:szCs w:val="20"/>
              </w:rPr>
              <w:t>All-sky intensified camera</w:t>
            </w:r>
          </w:p>
        </w:tc>
        <w:tc>
          <w:tcPr>
            <w:tcW w:w="4394" w:type="dxa"/>
          </w:tcPr>
          <w:p w:rsidR="00E34CA9" w:rsidRPr="00AE276E" w:rsidRDefault="00E34CA9">
            <w:pPr>
              <w:rPr>
                <w:rFonts w:ascii="Arial" w:hAnsi="Arial" w:cs="Arial"/>
                <w:sz w:val="20"/>
                <w:szCs w:val="20"/>
              </w:rPr>
            </w:pPr>
            <w:r w:rsidRPr="00AE276E">
              <w:rPr>
                <w:rFonts w:ascii="Arial" w:hAnsi="Arial" w:cs="Arial"/>
                <w:color w:val="000000"/>
                <w:sz w:val="20"/>
                <w:szCs w:val="20"/>
                <w:shd w:val="clear" w:color="auto" w:fill="FFFFFF"/>
              </w:rPr>
              <w:t>Finnish Meteorological Institute (FMI)</w:t>
            </w:r>
          </w:p>
        </w:tc>
        <w:tc>
          <w:tcPr>
            <w:tcW w:w="425" w:type="dxa"/>
          </w:tcPr>
          <w:p w:rsidR="00E34CA9" w:rsidRPr="00AE276E" w:rsidRDefault="00E34CA9" w:rsidP="00E62585">
            <w:pPr>
              <w:jc w:val="center"/>
              <w:rPr>
                <w:rFonts w:ascii="Arial" w:hAnsi="Arial" w:cs="Arial"/>
                <w:sz w:val="20"/>
                <w:szCs w:val="20"/>
              </w:rPr>
            </w:pPr>
            <w:r w:rsidRPr="00AE276E">
              <w:rPr>
                <w:rFonts w:ascii="Arial" w:hAnsi="Arial" w:cs="Arial"/>
                <w:sz w:val="20"/>
                <w:szCs w:val="20"/>
              </w:rPr>
              <w:t>A</w:t>
            </w:r>
          </w:p>
        </w:tc>
        <w:tc>
          <w:tcPr>
            <w:tcW w:w="1418" w:type="dxa"/>
          </w:tcPr>
          <w:p w:rsidR="00E34CA9" w:rsidRPr="00AE276E" w:rsidRDefault="00E34CA9" w:rsidP="00E34CA9">
            <w:pPr>
              <w:jc w:val="both"/>
              <w:rPr>
                <w:rFonts w:ascii="Arial" w:hAnsi="Arial" w:cs="Arial"/>
                <w:sz w:val="20"/>
                <w:szCs w:val="20"/>
              </w:rPr>
            </w:pPr>
            <w:r w:rsidRPr="00AE276E">
              <w:rPr>
                <w:rFonts w:ascii="Arial" w:hAnsi="Arial" w:cs="Arial"/>
                <w:sz w:val="20"/>
                <w:szCs w:val="20"/>
              </w:rPr>
              <w:t>Finland</w:t>
            </w:r>
          </w:p>
        </w:tc>
      </w:tr>
      <w:tr w:rsidR="00CF1DEB" w:rsidRPr="00AE276E" w:rsidTr="00612360">
        <w:tc>
          <w:tcPr>
            <w:tcW w:w="534" w:type="dxa"/>
          </w:tcPr>
          <w:p w:rsidR="00E34CA9" w:rsidRPr="00612360" w:rsidRDefault="00E34CA9" w:rsidP="007577C3">
            <w:pPr>
              <w:rPr>
                <w:rFonts w:ascii="Arial" w:hAnsi="Arial" w:cs="Arial"/>
                <w:sz w:val="20"/>
                <w:szCs w:val="20"/>
              </w:rPr>
            </w:pPr>
            <w:r w:rsidRPr="00612360">
              <w:rPr>
                <w:rFonts w:ascii="Arial" w:hAnsi="Arial" w:cs="Arial"/>
                <w:sz w:val="20"/>
                <w:szCs w:val="20"/>
              </w:rPr>
              <w:t>4</w:t>
            </w:r>
          </w:p>
        </w:tc>
        <w:tc>
          <w:tcPr>
            <w:tcW w:w="3402" w:type="dxa"/>
          </w:tcPr>
          <w:p w:rsidR="00E34CA9" w:rsidRPr="00AE276E" w:rsidRDefault="00E34CA9">
            <w:pPr>
              <w:rPr>
                <w:rFonts w:ascii="Arial" w:hAnsi="Arial" w:cs="Arial"/>
                <w:sz w:val="20"/>
                <w:szCs w:val="20"/>
              </w:rPr>
            </w:pPr>
            <w:r w:rsidRPr="00AE276E">
              <w:rPr>
                <w:rFonts w:ascii="Arial" w:hAnsi="Arial" w:cs="Arial"/>
                <w:sz w:val="20"/>
                <w:szCs w:val="20"/>
              </w:rPr>
              <w:t>All-sky color camera</w:t>
            </w:r>
          </w:p>
        </w:tc>
        <w:tc>
          <w:tcPr>
            <w:tcW w:w="4394" w:type="dxa"/>
          </w:tcPr>
          <w:p w:rsidR="00E34CA9" w:rsidRPr="00AE276E" w:rsidRDefault="00E34CA9">
            <w:pPr>
              <w:rPr>
                <w:rFonts w:ascii="Arial" w:hAnsi="Arial" w:cs="Arial"/>
                <w:color w:val="000000"/>
                <w:sz w:val="20"/>
                <w:szCs w:val="20"/>
                <w:shd w:val="clear" w:color="auto" w:fill="FFFFFF"/>
              </w:rPr>
            </w:pPr>
            <w:r w:rsidRPr="00AE276E">
              <w:rPr>
                <w:rFonts w:ascii="Arial" w:hAnsi="Arial" w:cs="Arial"/>
                <w:color w:val="000000"/>
                <w:sz w:val="20"/>
                <w:szCs w:val="20"/>
                <w:shd w:val="clear" w:color="auto" w:fill="FFFFFF"/>
              </w:rPr>
              <w:t>University College London (UCL)</w:t>
            </w:r>
          </w:p>
        </w:tc>
        <w:tc>
          <w:tcPr>
            <w:tcW w:w="425" w:type="dxa"/>
          </w:tcPr>
          <w:p w:rsidR="00E34CA9" w:rsidRPr="00AE276E" w:rsidRDefault="00E34CA9" w:rsidP="00E62585">
            <w:pPr>
              <w:jc w:val="center"/>
              <w:rPr>
                <w:rFonts w:ascii="Arial" w:hAnsi="Arial" w:cs="Arial"/>
                <w:sz w:val="20"/>
                <w:szCs w:val="20"/>
              </w:rPr>
            </w:pPr>
            <w:r w:rsidRPr="00AE276E">
              <w:rPr>
                <w:rFonts w:ascii="Arial" w:hAnsi="Arial" w:cs="Arial"/>
                <w:sz w:val="20"/>
                <w:szCs w:val="20"/>
              </w:rPr>
              <w:t>A</w:t>
            </w:r>
          </w:p>
        </w:tc>
        <w:tc>
          <w:tcPr>
            <w:tcW w:w="1418" w:type="dxa"/>
          </w:tcPr>
          <w:p w:rsidR="00E34CA9" w:rsidRPr="00AE276E" w:rsidRDefault="00E34CA9" w:rsidP="00E34CA9">
            <w:pPr>
              <w:jc w:val="both"/>
              <w:rPr>
                <w:rFonts w:ascii="Arial" w:hAnsi="Arial" w:cs="Arial"/>
                <w:sz w:val="20"/>
                <w:szCs w:val="20"/>
              </w:rPr>
            </w:pPr>
            <w:r w:rsidRPr="00AE276E">
              <w:rPr>
                <w:rFonts w:ascii="Arial" w:hAnsi="Arial" w:cs="Arial"/>
                <w:sz w:val="20"/>
                <w:szCs w:val="20"/>
              </w:rPr>
              <w:t>England</w:t>
            </w:r>
          </w:p>
        </w:tc>
      </w:tr>
      <w:tr w:rsidR="001360C0" w:rsidRPr="00AE276E" w:rsidTr="00612360">
        <w:tc>
          <w:tcPr>
            <w:tcW w:w="534" w:type="dxa"/>
          </w:tcPr>
          <w:p w:rsidR="001360C0" w:rsidRPr="00612360" w:rsidRDefault="001360C0" w:rsidP="007577C3">
            <w:pPr>
              <w:rPr>
                <w:rFonts w:ascii="Arial" w:hAnsi="Arial" w:cs="Arial"/>
                <w:sz w:val="20"/>
                <w:szCs w:val="20"/>
              </w:rPr>
            </w:pPr>
            <w:r w:rsidRPr="00612360">
              <w:rPr>
                <w:rFonts w:ascii="Arial" w:hAnsi="Arial" w:cs="Arial"/>
                <w:sz w:val="20"/>
                <w:szCs w:val="20"/>
              </w:rPr>
              <w:t>5</w:t>
            </w:r>
          </w:p>
        </w:tc>
        <w:tc>
          <w:tcPr>
            <w:tcW w:w="3402" w:type="dxa"/>
          </w:tcPr>
          <w:p w:rsidR="001360C0" w:rsidRPr="00AE276E" w:rsidRDefault="001360C0">
            <w:pPr>
              <w:rPr>
                <w:rFonts w:ascii="Arial" w:hAnsi="Arial" w:cs="Arial"/>
                <w:sz w:val="20"/>
                <w:szCs w:val="20"/>
              </w:rPr>
            </w:pPr>
            <w:r>
              <w:rPr>
                <w:rFonts w:ascii="Arial" w:hAnsi="Arial" w:cs="Arial"/>
                <w:sz w:val="20"/>
                <w:szCs w:val="20"/>
              </w:rPr>
              <w:t>All-sky video camera</w:t>
            </w:r>
          </w:p>
        </w:tc>
        <w:tc>
          <w:tcPr>
            <w:tcW w:w="4394" w:type="dxa"/>
          </w:tcPr>
          <w:p w:rsidR="001360C0" w:rsidRPr="00AE276E" w:rsidRDefault="001360C0">
            <w:pPr>
              <w:rPr>
                <w:rFonts w:ascii="Arial" w:hAnsi="Arial" w:cs="Arial"/>
                <w:color w:val="000000"/>
                <w:sz w:val="20"/>
                <w:szCs w:val="20"/>
                <w:shd w:val="clear" w:color="auto" w:fill="FFFFFF"/>
              </w:rPr>
            </w:pPr>
            <w:r>
              <w:rPr>
                <w:rFonts w:ascii="Arial" w:hAnsi="Arial" w:cs="Arial"/>
                <w:color w:val="000000"/>
                <w:sz w:val="20"/>
                <w:szCs w:val="20"/>
                <w:shd w:val="clear" w:color="auto" w:fill="FFFFFF"/>
              </w:rPr>
              <w:t>UNIS</w:t>
            </w:r>
          </w:p>
        </w:tc>
        <w:tc>
          <w:tcPr>
            <w:tcW w:w="425" w:type="dxa"/>
          </w:tcPr>
          <w:p w:rsidR="001360C0" w:rsidRPr="00AE276E" w:rsidRDefault="001360C0" w:rsidP="00E62585">
            <w:pPr>
              <w:jc w:val="center"/>
              <w:rPr>
                <w:rFonts w:ascii="Arial" w:hAnsi="Arial" w:cs="Arial"/>
                <w:sz w:val="20"/>
                <w:szCs w:val="20"/>
              </w:rPr>
            </w:pPr>
            <w:r>
              <w:rPr>
                <w:rFonts w:ascii="Arial" w:hAnsi="Arial" w:cs="Arial"/>
                <w:sz w:val="20"/>
                <w:szCs w:val="20"/>
              </w:rPr>
              <w:t>A</w:t>
            </w:r>
          </w:p>
        </w:tc>
        <w:tc>
          <w:tcPr>
            <w:tcW w:w="1418" w:type="dxa"/>
          </w:tcPr>
          <w:p w:rsidR="001360C0" w:rsidRPr="00AE276E" w:rsidRDefault="001360C0" w:rsidP="00E34CA9">
            <w:pPr>
              <w:jc w:val="both"/>
              <w:rPr>
                <w:rFonts w:ascii="Arial" w:hAnsi="Arial" w:cs="Arial"/>
                <w:sz w:val="20"/>
                <w:szCs w:val="20"/>
              </w:rPr>
            </w:pPr>
            <w:r>
              <w:rPr>
                <w:rFonts w:ascii="Arial" w:hAnsi="Arial" w:cs="Arial"/>
                <w:sz w:val="20"/>
                <w:szCs w:val="20"/>
              </w:rPr>
              <w:t>NO</w:t>
            </w:r>
          </w:p>
        </w:tc>
      </w:tr>
      <w:tr w:rsidR="00CF1DEB" w:rsidRPr="00AE276E" w:rsidTr="00612360">
        <w:tc>
          <w:tcPr>
            <w:tcW w:w="534" w:type="dxa"/>
          </w:tcPr>
          <w:p w:rsidR="00E34CA9" w:rsidRPr="00612360" w:rsidRDefault="001360C0" w:rsidP="007577C3">
            <w:pPr>
              <w:rPr>
                <w:rFonts w:ascii="Arial" w:hAnsi="Arial" w:cs="Arial"/>
                <w:sz w:val="20"/>
                <w:szCs w:val="20"/>
              </w:rPr>
            </w:pPr>
            <w:r w:rsidRPr="00612360">
              <w:rPr>
                <w:rFonts w:ascii="Arial" w:hAnsi="Arial" w:cs="Arial"/>
                <w:sz w:val="20"/>
                <w:szCs w:val="20"/>
              </w:rPr>
              <w:t>6</w:t>
            </w:r>
          </w:p>
        </w:tc>
        <w:tc>
          <w:tcPr>
            <w:tcW w:w="3402" w:type="dxa"/>
          </w:tcPr>
          <w:p w:rsidR="00E34CA9" w:rsidRPr="00AE276E" w:rsidRDefault="00E34CA9">
            <w:pPr>
              <w:rPr>
                <w:rFonts w:ascii="Arial" w:hAnsi="Arial" w:cs="Arial"/>
                <w:sz w:val="20"/>
                <w:szCs w:val="20"/>
              </w:rPr>
            </w:pPr>
            <w:r w:rsidRPr="00AE276E">
              <w:rPr>
                <w:rFonts w:ascii="Arial" w:hAnsi="Arial" w:cs="Arial"/>
                <w:sz w:val="20"/>
                <w:szCs w:val="20"/>
              </w:rPr>
              <w:t>All-sky DSLR camera</w:t>
            </w:r>
          </w:p>
        </w:tc>
        <w:tc>
          <w:tcPr>
            <w:tcW w:w="4394" w:type="dxa"/>
          </w:tcPr>
          <w:p w:rsidR="00E34CA9" w:rsidRPr="00AE276E" w:rsidRDefault="00E34CA9">
            <w:pPr>
              <w:rPr>
                <w:rFonts w:ascii="Arial" w:hAnsi="Arial" w:cs="Arial"/>
                <w:color w:val="000000"/>
                <w:sz w:val="20"/>
                <w:szCs w:val="20"/>
                <w:shd w:val="clear" w:color="auto" w:fill="FFFFFF"/>
              </w:rPr>
            </w:pPr>
            <w:r w:rsidRPr="00AE276E">
              <w:rPr>
                <w:rFonts w:ascii="Arial" w:hAnsi="Arial" w:cs="Arial"/>
                <w:color w:val="000000"/>
                <w:sz w:val="20"/>
                <w:szCs w:val="20"/>
                <w:shd w:val="clear" w:color="auto" w:fill="FFFFFF"/>
              </w:rPr>
              <w:t>UNIS</w:t>
            </w:r>
          </w:p>
        </w:tc>
        <w:tc>
          <w:tcPr>
            <w:tcW w:w="425" w:type="dxa"/>
          </w:tcPr>
          <w:p w:rsidR="00E34CA9" w:rsidRPr="00AE276E" w:rsidRDefault="00E34CA9" w:rsidP="00E62585">
            <w:pPr>
              <w:jc w:val="center"/>
              <w:rPr>
                <w:rFonts w:ascii="Arial" w:hAnsi="Arial" w:cs="Arial"/>
                <w:sz w:val="20"/>
                <w:szCs w:val="20"/>
              </w:rPr>
            </w:pPr>
            <w:r w:rsidRPr="00AE276E">
              <w:rPr>
                <w:rFonts w:ascii="Arial" w:hAnsi="Arial" w:cs="Arial"/>
                <w:sz w:val="20"/>
                <w:szCs w:val="20"/>
              </w:rPr>
              <w:t>A</w:t>
            </w:r>
          </w:p>
        </w:tc>
        <w:tc>
          <w:tcPr>
            <w:tcW w:w="1418" w:type="dxa"/>
          </w:tcPr>
          <w:p w:rsidR="00E34CA9" w:rsidRPr="00AE276E" w:rsidRDefault="00FA4F7C" w:rsidP="00E34CA9">
            <w:pPr>
              <w:jc w:val="both"/>
              <w:rPr>
                <w:rFonts w:ascii="Arial" w:hAnsi="Arial" w:cs="Arial"/>
                <w:sz w:val="20"/>
                <w:szCs w:val="20"/>
              </w:rPr>
            </w:pPr>
            <w:r>
              <w:rPr>
                <w:rFonts w:ascii="Arial" w:hAnsi="Arial" w:cs="Arial"/>
                <w:sz w:val="20"/>
                <w:szCs w:val="20"/>
              </w:rPr>
              <w:t>NO</w:t>
            </w:r>
          </w:p>
        </w:tc>
      </w:tr>
      <w:tr w:rsidR="00CF1DEB" w:rsidRPr="00AE276E" w:rsidTr="00612360">
        <w:tc>
          <w:tcPr>
            <w:tcW w:w="534" w:type="dxa"/>
          </w:tcPr>
          <w:p w:rsidR="00E34CA9" w:rsidRPr="00612360" w:rsidRDefault="001360C0" w:rsidP="007577C3">
            <w:pPr>
              <w:rPr>
                <w:rFonts w:ascii="Arial" w:hAnsi="Arial" w:cs="Arial"/>
                <w:sz w:val="20"/>
                <w:szCs w:val="20"/>
              </w:rPr>
            </w:pPr>
            <w:r w:rsidRPr="00612360">
              <w:rPr>
                <w:rFonts w:ascii="Arial" w:hAnsi="Arial" w:cs="Arial"/>
                <w:sz w:val="20"/>
                <w:szCs w:val="20"/>
              </w:rPr>
              <w:t>7</w:t>
            </w:r>
          </w:p>
        </w:tc>
        <w:tc>
          <w:tcPr>
            <w:tcW w:w="3402" w:type="dxa"/>
          </w:tcPr>
          <w:p w:rsidR="00E34CA9" w:rsidRPr="00AE276E" w:rsidRDefault="00E34CA9">
            <w:pPr>
              <w:rPr>
                <w:rFonts w:ascii="Arial" w:hAnsi="Arial" w:cs="Arial"/>
                <w:sz w:val="20"/>
                <w:szCs w:val="20"/>
              </w:rPr>
            </w:pPr>
            <w:r w:rsidRPr="00AE276E">
              <w:rPr>
                <w:rFonts w:ascii="Arial" w:hAnsi="Arial" w:cs="Arial"/>
                <w:sz w:val="20"/>
                <w:szCs w:val="20"/>
              </w:rPr>
              <w:t>All-sky Airglow Imager</w:t>
            </w:r>
          </w:p>
        </w:tc>
        <w:tc>
          <w:tcPr>
            <w:tcW w:w="4394" w:type="dxa"/>
          </w:tcPr>
          <w:p w:rsidR="00E34CA9" w:rsidRPr="00AE276E" w:rsidRDefault="00E34CA9">
            <w:pPr>
              <w:rPr>
                <w:rFonts w:ascii="Arial" w:hAnsi="Arial" w:cs="Arial"/>
                <w:color w:val="000000"/>
                <w:sz w:val="20"/>
                <w:szCs w:val="20"/>
                <w:shd w:val="clear" w:color="auto" w:fill="FFFFFF"/>
              </w:rPr>
            </w:pPr>
            <w:r w:rsidRPr="00AE276E">
              <w:rPr>
                <w:rFonts w:ascii="Arial" w:hAnsi="Arial" w:cs="Arial"/>
                <w:color w:val="000000"/>
                <w:sz w:val="20"/>
                <w:szCs w:val="20"/>
                <w:shd w:val="clear" w:color="auto" w:fill="FFFFFF"/>
              </w:rPr>
              <w:t>UNIS</w:t>
            </w:r>
          </w:p>
        </w:tc>
        <w:tc>
          <w:tcPr>
            <w:tcW w:w="425" w:type="dxa"/>
          </w:tcPr>
          <w:p w:rsidR="00E34CA9" w:rsidRPr="00AE276E" w:rsidRDefault="00E34CA9" w:rsidP="00E62585">
            <w:pPr>
              <w:jc w:val="center"/>
              <w:rPr>
                <w:rFonts w:ascii="Arial" w:hAnsi="Arial" w:cs="Arial"/>
                <w:sz w:val="20"/>
                <w:szCs w:val="20"/>
              </w:rPr>
            </w:pPr>
            <w:r w:rsidRPr="00AE276E">
              <w:rPr>
                <w:rFonts w:ascii="Arial" w:hAnsi="Arial" w:cs="Arial"/>
                <w:sz w:val="20"/>
                <w:szCs w:val="20"/>
              </w:rPr>
              <w:t>A</w:t>
            </w:r>
          </w:p>
        </w:tc>
        <w:tc>
          <w:tcPr>
            <w:tcW w:w="1418" w:type="dxa"/>
          </w:tcPr>
          <w:p w:rsidR="00E34CA9" w:rsidRPr="00AE276E" w:rsidRDefault="00FA4F7C" w:rsidP="00E34CA9">
            <w:pPr>
              <w:jc w:val="both"/>
              <w:rPr>
                <w:rFonts w:ascii="Arial" w:hAnsi="Arial" w:cs="Arial"/>
                <w:sz w:val="20"/>
                <w:szCs w:val="20"/>
              </w:rPr>
            </w:pPr>
            <w:r>
              <w:rPr>
                <w:rFonts w:ascii="Arial" w:hAnsi="Arial" w:cs="Arial"/>
                <w:sz w:val="20"/>
                <w:szCs w:val="20"/>
              </w:rPr>
              <w:t>NO</w:t>
            </w:r>
          </w:p>
        </w:tc>
      </w:tr>
      <w:tr w:rsidR="00CF1DEB" w:rsidRPr="00AE276E" w:rsidTr="00612360">
        <w:tc>
          <w:tcPr>
            <w:tcW w:w="534" w:type="dxa"/>
          </w:tcPr>
          <w:p w:rsidR="00E34CA9" w:rsidRPr="00612360" w:rsidRDefault="001360C0" w:rsidP="007577C3">
            <w:pPr>
              <w:rPr>
                <w:rFonts w:ascii="Arial" w:hAnsi="Arial" w:cs="Arial"/>
                <w:sz w:val="20"/>
                <w:szCs w:val="20"/>
              </w:rPr>
            </w:pPr>
            <w:r w:rsidRPr="00612360">
              <w:rPr>
                <w:rFonts w:ascii="Arial" w:hAnsi="Arial" w:cs="Arial"/>
                <w:sz w:val="20"/>
                <w:szCs w:val="20"/>
              </w:rPr>
              <w:t>8</w:t>
            </w:r>
          </w:p>
        </w:tc>
        <w:tc>
          <w:tcPr>
            <w:tcW w:w="3402" w:type="dxa"/>
          </w:tcPr>
          <w:p w:rsidR="00E34CA9" w:rsidRPr="00AE276E" w:rsidRDefault="00E34CA9">
            <w:pPr>
              <w:rPr>
                <w:rFonts w:ascii="Arial" w:hAnsi="Arial" w:cs="Arial"/>
                <w:sz w:val="20"/>
                <w:szCs w:val="20"/>
              </w:rPr>
            </w:pPr>
            <w:r w:rsidRPr="00AE276E">
              <w:rPr>
                <w:rFonts w:ascii="Arial" w:hAnsi="Arial" w:cs="Arial"/>
                <w:sz w:val="20"/>
                <w:szCs w:val="20"/>
              </w:rPr>
              <w:t>Auroral meridian spectrograph</w:t>
            </w:r>
          </w:p>
        </w:tc>
        <w:tc>
          <w:tcPr>
            <w:tcW w:w="4394" w:type="dxa"/>
          </w:tcPr>
          <w:p w:rsidR="00E34CA9" w:rsidRPr="00AE276E" w:rsidRDefault="00E34CA9">
            <w:pPr>
              <w:rPr>
                <w:rFonts w:ascii="Arial" w:hAnsi="Arial" w:cs="Arial"/>
                <w:color w:val="000000"/>
                <w:sz w:val="20"/>
                <w:szCs w:val="20"/>
                <w:shd w:val="clear" w:color="auto" w:fill="FFFFFF"/>
              </w:rPr>
            </w:pPr>
            <w:r w:rsidRPr="00AE276E">
              <w:rPr>
                <w:rFonts w:ascii="Arial" w:hAnsi="Arial" w:cs="Arial"/>
                <w:color w:val="000000"/>
                <w:sz w:val="20"/>
                <w:szCs w:val="20"/>
                <w:shd w:val="clear" w:color="auto" w:fill="FFFFFF"/>
              </w:rPr>
              <w:t>National Institute of Polar Research (NIPR)</w:t>
            </w:r>
          </w:p>
        </w:tc>
        <w:tc>
          <w:tcPr>
            <w:tcW w:w="425" w:type="dxa"/>
          </w:tcPr>
          <w:p w:rsidR="00E34CA9" w:rsidRPr="00AE276E" w:rsidRDefault="00E34CA9" w:rsidP="00E62585">
            <w:pPr>
              <w:jc w:val="center"/>
              <w:rPr>
                <w:rFonts w:ascii="Arial" w:hAnsi="Arial" w:cs="Arial"/>
                <w:sz w:val="20"/>
                <w:szCs w:val="20"/>
              </w:rPr>
            </w:pPr>
            <w:r w:rsidRPr="00AE276E">
              <w:rPr>
                <w:rFonts w:ascii="Arial" w:hAnsi="Arial" w:cs="Arial"/>
                <w:sz w:val="20"/>
                <w:szCs w:val="20"/>
              </w:rPr>
              <w:t>C</w:t>
            </w:r>
          </w:p>
        </w:tc>
        <w:tc>
          <w:tcPr>
            <w:tcW w:w="1418" w:type="dxa"/>
          </w:tcPr>
          <w:p w:rsidR="00E34CA9" w:rsidRPr="00AE276E" w:rsidRDefault="00E34CA9" w:rsidP="00E34CA9">
            <w:pPr>
              <w:jc w:val="both"/>
              <w:rPr>
                <w:rFonts w:ascii="Arial" w:hAnsi="Arial" w:cs="Arial"/>
                <w:sz w:val="20"/>
                <w:szCs w:val="20"/>
              </w:rPr>
            </w:pPr>
            <w:r w:rsidRPr="00AE276E">
              <w:rPr>
                <w:rFonts w:ascii="Arial" w:hAnsi="Arial" w:cs="Arial"/>
                <w:sz w:val="20"/>
                <w:szCs w:val="20"/>
              </w:rPr>
              <w:t>Japan</w:t>
            </w:r>
          </w:p>
        </w:tc>
      </w:tr>
      <w:tr w:rsidR="00E34CA9" w:rsidRPr="00AE276E" w:rsidTr="00612360">
        <w:tc>
          <w:tcPr>
            <w:tcW w:w="534" w:type="dxa"/>
          </w:tcPr>
          <w:p w:rsidR="00E34CA9" w:rsidRPr="00612360" w:rsidRDefault="001360C0" w:rsidP="007577C3">
            <w:pPr>
              <w:rPr>
                <w:rFonts w:ascii="Arial" w:hAnsi="Arial" w:cs="Arial"/>
                <w:sz w:val="20"/>
                <w:szCs w:val="20"/>
              </w:rPr>
            </w:pPr>
            <w:r w:rsidRPr="00612360">
              <w:rPr>
                <w:rFonts w:ascii="Arial" w:hAnsi="Arial" w:cs="Arial"/>
                <w:sz w:val="20"/>
                <w:szCs w:val="20"/>
              </w:rPr>
              <w:t>9</w:t>
            </w:r>
          </w:p>
        </w:tc>
        <w:tc>
          <w:tcPr>
            <w:tcW w:w="3402" w:type="dxa"/>
          </w:tcPr>
          <w:p w:rsidR="00E34CA9" w:rsidRPr="00AE276E" w:rsidRDefault="00AE276E">
            <w:pPr>
              <w:rPr>
                <w:rFonts w:ascii="Arial" w:hAnsi="Arial" w:cs="Arial"/>
                <w:sz w:val="20"/>
                <w:szCs w:val="20"/>
              </w:rPr>
            </w:pPr>
            <w:r w:rsidRPr="00AE276E">
              <w:rPr>
                <w:rFonts w:ascii="Arial" w:hAnsi="Arial" w:cs="Arial"/>
                <w:sz w:val="20"/>
                <w:szCs w:val="20"/>
              </w:rPr>
              <w:t>CCD spectrograph</w:t>
            </w:r>
          </w:p>
        </w:tc>
        <w:tc>
          <w:tcPr>
            <w:tcW w:w="4394" w:type="dxa"/>
          </w:tcPr>
          <w:p w:rsidR="00E34CA9" w:rsidRPr="00AE276E" w:rsidRDefault="00AE276E">
            <w:pPr>
              <w:rPr>
                <w:rFonts w:ascii="Arial" w:hAnsi="Arial" w:cs="Arial"/>
                <w:color w:val="000000"/>
                <w:sz w:val="20"/>
                <w:szCs w:val="20"/>
                <w:shd w:val="clear" w:color="auto" w:fill="FFFFFF"/>
              </w:rPr>
            </w:pPr>
            <w:r w:rsidRPr="00AE276E">
              <w:rPr>
                <w:rFonts w:ascii="Arial" w:hAnsi="Arial" w:cs="Arial"/>
                <w:color w:val="000000"/>
                <w:sz w:val="20"/>
                <w:szCs w:val="20"/>
                <w:shd w:val="clear" w:color="auto" w:fill="FFFFFF"/>
              </w:rPr>
              <w:t>Embry Riddle Aeronautical University (ERAU)</w:t>
            </w:r>
          </w:p>
        </w:tc>
        <w:tc>
          <w:tcPr>
            <w:tcW w:w="425" w:type="dxa"/>
          </w:tcPr>
          <w:p w:rsidR="00E34CA9" w:rsidRPr="00AE276E" w:rsidRDefault="00AE276E" w:rsidP="00E62585">
            <w:pPr>
              <w:jc w:val="center"/>
              <w:rPr>
                <w:rFonts w:ascii="Arial" w:hAnsi="Arial" w:cs="Arial"/>
                <w:sz w:val="20"/>
                <w:szCs w:val="20"/>
              </w:rPr>
            </w:pPr>
            <w:r w:rsidRPr="00AE276E">
              <w:rPr>
                <w:rFonts w:ascii="Arial" w:hAnsi="Arial" w:cs="Arial"/>
                <w:sz w:val="20"/>
                <w:szCs w:val="20"/>
              </w:rPr>
              <w:t>C</w:t>
            </w:r>
          </w:p>
        </w:tc>
        <w:tc>
          <w:tcPr>
            <w:tcW w:w="1418" w:type="dxa"/>
          </w:tcPr>
          <w:p w:rsidR="00E34CA9" w:rsidRPr="00AE276E" w:rsidRDefault="00AE276E" w:rsidP="00E34CA9">
            <w:pPr>
              <w:jc w:val="both"/>
              <w:rPr>
                <w:rFonts w:ascii="Arial" w:hAnsi="Arial" w:cs="Arial"/>
                <w:sz w:val="20"/>
                <w:szCs w:val="20"/>
              </w:rPr>
            </w:pPr>
            <w:r w:rsidRPr="00AE276E">
              <w:rPr>
                <w:rFonts w:ascii="Arial" w:hAnsi="Arial" w:cs="Arial"/>
                <w:sz w:val="20"/>
                <w:szCs w:val="20"/>
              </w:rPr>
              <w:t>US</w:t>
            </w:r>
            <w:r w:rsidR="00CF1DEB">
              <w:rPr>
                <w:rFonts w:ascii="Arial" w:hAnsi="Arial" w:cs="Arial"/>
                <w:sz w:val="20"/>
                <w:szCs w:val="20"/>
              </w:rPr>
              <w:t>A</w:t>
            </w:r>
          </w:p>
        </w:tc>
      </w:tr>
      <w:tr w:rsidR="00AE276E" w:rsidRPr="00AE276E" w:rsidTr="00612360">
        <w:tc>
          <w:tcPr>
            <w:tcW w:w="534" w:type="dxa"/>
          </w:tcPr>
          <w:p w:rsidR="00AE276E" w:rsidRPr="00612360" w:rsidRDefault="001360C0" w:rsidP="007577C3">
            <w:pPr>
              <w:rPr>
                <w:rFonts w:ascii="Arial" w:hAnsi="Arial" w:cs="Arial"/>
                <w:sz w:val="20"/>
                <w:szCs w:val="20"/>
              </w:rPr>
            </w:pPr>
            <w:r w:rsidRPr="00612360">
              <w:rPr>
                <w:rFonts w:ascii="Arial" w:hAnsi="Arial" w:cs="Arial"/>
                <w:sz w:val="20"/>
                <w:szCs w:val="20"/>
              </w:rPr>
              <w:t>10</w:t>
            </w:r>
          </w:p>
        </w:tc>
        <w:tc>
          <w:tcPr>
            <w:tcW w:w="3402" w:type="dxa"/>
          </w:tcPr>
          <w:p w:rsidR="00AE276E" w:rsidRPr="00AE276E" w:rsidRDefault="00AE276E">
            <w:pPr>
              <w:rPr>
                <w:rFonts w:ascii="Arial" w:hAnsi="Arial" w:cs="Arial"/>
                <w:sz w:val="20"/>
                <w:szCs w:val="20"/>
              </w:rPr>
            </w:pPr>
            <w:r w:rsidRPr="00AE276E">
              <w:rPr>
                <w:rFonts w:ascii="Arial" w:hAnsi="Arial" w:cs="Arial"/>
                <w:bCs/>
                <w:color w:val="000000" w:themeColor="text1"/>
                <w:sz w:val="20"/>
                <w:szCs w:val="20"/>
                <w:shd w:val="clear" w:color="auto" w:fill="FFFFFF"/>
              </w:rPr>
              <w:t>Spectrographic Imaging Facility</w:t>
            </w:r>
          </w:p>
        </w:tc>
        <w:tc>
          <w:tcPr>
            <w:tcW w:w="4394" w:type="dxa"/>
          </w:tcPr>
          <w:p w:rsidR="00AE276E" w:rsidRPr="00AE276E" w:rsidRDefault="00AE276E">
            <w:pPr>
              <w:rPr>
                <w:rFonts w:ascii="Arial" w:hAnsi="Arial" w:cs="Arial"/>
                <w:color w:val="000000"/>
                <w:sz w:val="20"/>
                <w:szCs w:val="20"/>
                <w:shd w:val="clear" w:color="auto" w:fill="FFFFFF"/>
              </w:rPr>
            </w:pPr>
            <w:r w:rsidRPr="00AE276E">
              <w:rPr>
                <w:rFonts w:ascii="Arial" w:hAnsi="Arial" w:cs="Arial"/>
                <w:color w:val="000000"/>
                <w:sz w:val="20"/>
                <w:szCs w:val="20"/>
                <w:shd w:val="clear" w:color="auto" w:fill="FFFFFF"/>
              </w:rPr>
              <w:t>The University of Southampton/UCL</w:t>
            </w:r>
          </w:p>
        </w:tc>
        <w:tc>
          <w:tcPr>
            <w:tcW w:w="425" w:type="dxa"/>
          </w:tcPr>
          <w:p w:rsidR="00AE276E" w:rsidRPr="00AE276E" w:rsidRDefault="00AE276E" w:rsidP="00E62585">
            <w:pPr>
              <w:jc w:val="center"/>
              <w:rPr>
                <w:rFonts w:ascii="Arial" w:hAnsi="Arial" w:cs="Arial"/>
                <w:sz w:val="20"/>
                <w:szCs w:val="20"/>
              </w:rPr>
            </w:pPr>
            <w:r w:rsidRPr="00AE276E">
              <w:rPr>
                <w:rFonts w:ascii="Arial" w:hAnsi="Arial" w:cs="Arial"/>
                <w:sz w:val="20"/>
                <w:szCs w:val="20"/>
              </w:rPr>
              <w:t>C</w:t>
            </w:r>
          </w:p>
        </w:tc>
        <w:tc>
          <w:tcPr>
            <w:tcW w:w="1418" w:type="dxa"/>
          </w:tcPr>
          <w:p w:rsidR="00AE276E" w:rsidRPr="00AE276E" w:rsidRDefault="00AE276E" w:rsidP="00E34CA9">
            <w:pPr>
              <w:jc w:val="both"/>
              <w:rPr>
                <w:rFonts w:ascii="Arial" w:hAnsi="Arial" w:cs="Arial"/>
                <w:sz w:val="20"/>
                <w:szCs w:val="20"/>
              </w:rPr>
            </w:pPr>
            <w:r w:rsidRPr="00AE276E">
              <w:rPr>
                <w:rFonts w:ascii="Arial" w:hAnsi="Arial" w:cs="Arial"/>
                <w:sz w:val="20"/>
                <w:szCs w:val="20"/>
              </w:rPr>
              <w:t>England</w:t>
            </w:r>
          </w:p>
        </w:tc>
      </w:tr>
      <w:tr w:rsidR="00AE276E" w:rsidRPr="00AE276E" w:rsidTr="00612360">
        <w:tc>
          <w:tcPr>
            <w:tcW w:w="534" w:type="dxa"/>
          </w:tcPr>
          <w:p w:rsidR="00AE276E" w:rsidRPr="00612360" w:rsidRDefault="001360C0" w:rsidP="007577C3">
            <w:pPr>
              <w:rPr>
                <w:rFonts w:ascii="Arial" w:hAnsi="Arial" w:cs="Arial"/>
                <w:sz w:val="20"/>
                <w:szCs w:val="20"/>
              </w:rPr>
            </w:pPr>
            <w:r w:rsidRPr="00612360">
              <w:rPr>
                <w:rFonts w:ascii="Arial" w:hAnsi="Arial" w:cs="Arial"/>
                <w:sz w:val="20"/>
                <w:szCs w:val="20"/>
              </w:rPr>
              <w:t>11</w:t>
            </w:r>
          </w:p>
        </w:tc>
        <w:tc>
          <w:tcPr>
            <w:tcW w:w="3402" w:type="dxa"/>
          </w:tcPr>
          <w:p w:rsidR="00AE276E" w:rsidRPr="00AE276E" w:rsidRDefault="00AE276E">
            <w:pPr>
              <w:rPr>
                <w:rFonts w:ascii="Arial" w:hAnsi="Arial" w:cs="Arial"/>
                <w:bCs/>
                <w:color w:val="000000" w:themeColor="text1"/>
                <w:sz w:val="20"/>
                <w:szCs w:val="20"/>
                <w:shd w:val="clear" w:color="auto" w:fill="FFFFFF"/>
              </w:rPr>
            </w:pPr>
            <w:r w:rsidRPr="00AE276E">
              <w:rPr>
                <w:rFonts w:ascii="Arial" w:hAnsi="Arial" w:cs="Arial"/>
                <w:bCs/>
                <w:sz w:val="20"/>
                <w:szCs w:val="20"/>
                <w:shd w:val="clear" w:color="auto" w:fill="FFFFFF"/>
              </w:rPr>
              <w:t>M</w:t>
            </w:r>
            <w:r>
              <w:rPr>
                <w:rFonts w:ascii="Arial" w:hAnsi="Arial" w:cs="Arial"/>
                <w:bCs/>
                <w:sz w:val="20"/>
                <w:szCs w:val="20"/>
                <w:shd w:val="clear" w:color="auto" w:fill="FFFFFF"/>
              </w:rPr>
              <w:t>eridian-Scanning Photometer</w:t>
            </w:r>
          </w:p>
        </w:tc>
        <w:tc>
          <w:tcPr>
            <w:tcW w:w="4394" w:type="dxa"/>
          </w:tcPr>
          <w:p w:rsidR="00AE276E" w:rsidRPr="00AE276E" w:rsidRDefault="00AE276E">
            <w:pPr>
              <w:rPr>
                <w:rFonts w:ascii="Arial" w:hAnsi="Arial" w:cs="Arial"/>
                <w:color w:val="000000"/>
                <w:sz w:val="20"/>
                <w:szCs w:val="20"/>
                <w:shd w:val="clear" w:color="auto" w:fill="FFFFFF"/>
              </w:rPr>
            </w:pPr>
            <w:r w:rsidRPr="00AE276E">
              <w:rPr>
                <w:rFonts w:ascii="Arial" w:hAnsi="Arial" w:cs="Arial"/>
                <w:color w:val="000000"/>
                <w:sz w:val="20"/>
                <w:szCs w:val="20"/>
                <w:shd w:val="clear" w:color="auto" w:fill="FFFFFF"/>
              </w:rPr>
              <w:t>University of Alaska Fairbanks</w:t>
            </w:r>
            <w:r w:rsidR="00EC631A">
              <w:rPr>
                <w:rFonts w:ascii="Arial" w:hAnsi="Arial" w:cs="Arial"/>
                <w:color w:val="000000"/>
                <w:sz w:val="20"/>
                <w:szCs w:val="20"/>
                <w:shd w:val="clear" w:color="auto" w:fill="FFFFFF"/>
              </w:rPr>
              <w:t>/</w:t>
            </w:r>
            <w:r>
              <w:rPr>
                <w:rFonts w:ascii="Arial" w:hAnsi="Arial" w:cs="Arial"/>
                <w:color w:val="000000"/>
                <w:sz w:val="20"/>
                <w:szCs w:val="20"/>
                <w:shd w:val="clear" w:color="auto" w:fill="FFFFFF"/>
              </w:rPr>
              <w:t>UNIS</w:t>
            </w:r>
            <w:r w:rsidRPr="00AE276E">
              <w:rPr>
                <w:rFonts w:ascii="Arial" w:hAnsi="Arial" w:cs="Arial"/>
                <w:color w:val="000000"/>
                <w:sz w:val="20"/>
                <w:szCs w:val="20"/>
                <w:shd w:val="clear" w:color="auto" w:fill="FFFFFF"/>
              </w:rPr>
              <w:t xml:space="preserve"> </w:t>
            </w:r>
          </w:p>
        </w:tc>
        <w:tc>
          <w:tcPr>
            <w:tcW w:w="425" w:type="dxa"/>
          </w:tcPr>
          <w:p w:rsidR="00AE276E" w:rsidRPr="00AE276E" w:rsidRDefault="00AE276E" w:rsidP="00E62585">
            <w:pPr>
              <w:jc w:val="center"/>
              <w:rPr>
                <w:rFonts w:ascii="Arial" w:hAnsi="Arial" w:cs="Arial"/>
                <w:sz w:val="20"/>
                <w:szCs w:val="20"/>
              </w:rPr>
            </w:pPr>
            <w:r>
              <w:rPr>
                <w:rFonts w:ascii="Arial" w:hAnsi="Arial" w:cs="Arial"/>
                <w:sz w:val="20"/>
                <w:szCs w:val="20"/>
              </w:rPr>
              <w:t>B</w:t>
            </w:r>
          </w:p>
        </w:tc>
        <w:tc>
          <w:tcPr>
            <w:tcW w:w="1418" w:type="dxa"/>
          </w:tcPr>
          <w:p w:rsidR="00AE276E" w:rsidRPr="00AE276E" w:rsidRDefault="00AE276E" w:rsidP="00E34CA9">
            <w:pPr>
              <w:jc w:val="both"/>
              <w:rPr>
                <w:rFonts w:ascii="Arial" w:hAnsi="Arial" w:cs="Arial"/>
                <w:sz w:val="20"/>
                <w:szCs w:val="20"/>
              </w:rPr>
            </w:pPr>
            <w:r>
              <w:rPr>
                <w:rFonts w:ascii="Arial" w:hAnsi="Arial" w:cs="Arial"/>
                <w:sz w:val="20"/>
                <w:szCs w:val="20"/>
              </w:rPr>
              <w:t>US</w:t>
            </w:r>
            <w:r w:rsidR="00CF1DEB">
              <w:rPr>
                <w:rFonts w:ascii="Arial" w:hAnsi="Arial" w:cs="Arial"/>
                <w:sz w:val="20"/>
                <w:szCs w:val="20"/>
              </w:rPr>
              <w:t>A</w:t>
            </w:r>
            <w:r w:rsidR="00EC631A">
              <w:rPr>
                <w:rFonts w:ascii="Arial" w:hAnsi="Arial" w:cs="Arial"/>
                <w:sz w:val="20"/>
                <w:szCs w:val="20"/>
              </w:rPr>
              <w:t>/</w:t>
            </w:r>
            <w:r>
              <w:rPr>
                <w:rFonts w:ascii="Arial" w:hAnsi="Arial" w:cs="Arial"/>
                <w:sz w:val="20"/>
                <w:szCs w:val="20"/>
              </w:rPr>
              <w:t>NO</w:t>
            </w:r>
          </w:p>
        </w:tc>
      </w:tr>
      <w:tr w:rsidR="00AE276E" w:rsidRPr="00AE276E" w:rsidTr="00612360">
        <w:tc>
          <w:tcPr>
            <w:tcW w:w="534" w:type="dxa"/>
          </w:tcPr>
          <w:p w:rsidR="00AE276E" w:rsidRPr="00612360" w:rsidRDefault="001360C0" w:rsidP="007577C3">
            <w:pPr>
              <w:rPr>
                <w:rFonts w:ascii="Arial" w:hAnsi="Arial" w:cs="Arial"/>
                <w:sz w:val="20"/>
                <w:szCs w:val="20"/>
              </w:rPr>
            </w:pPr>
            <w:r w:rsidRPr="00612360">
              <w:rPr>
                <w:rFonts w:ascii="Arial" w:hAnsi="Arial" w:cs="Arial"/>
                <w:sz w:val="20"/>
                <w:szCs w:val="20"/>
              </w:rPr>
              <w:t>12</w:t>
            </w:r>
          </w:p>
        </w:tc>
        <w:tc>
          <w:tcPr>
            <w:tcW w:w="3402" w:type="dxa"/>
          </w:tcPr>
          <w:p w:rsidR="00AE276E" w:rsidRPr="00AE276E" w:rsidRDefault="00AE276E">
            <w:pPr>
              <w:rPr>
                <w:rFonts w:ascii="Arial" w:hAnsi="Arial" w:cs="Arial"/>
                <w:bCs/>
                <w:sz w:val="20"/>
                <w:szCs w:val="20"/>
                <w:shd w:val="clear" w:color="auto" w:fill="FFFFFF"/>
              </w:rPr>
            </w:pPr>
            <w:r>
              <w:rPr>
                <w:rFonts w:ascii="Arial" w:hAnsi="Arial" w:cs="Arial"/>
                <w:bCs/>
                <w:sz w:val="20"/>
                <w:szCs w:val="20"/>
                <w:shd w:val="clear" w:color="auto" w:fill="FFFFFF"/>
              </w:rPr>
              <w:t xml:space="preserve">1m </w:t>
            </w:r>
            <w:r w:rsidR="00FA4F7C">
              <w:rPr>
                <w:rFonts w:ascii="Arial" w:hAnsi="Arial" w:cs="Arial"/>
                <w:bCs/>
                <w:sz w:val="20"/>
                <w:szCs w:val="20"/>
                <w:shd w:val="clear" w:color="auto" w:fill="FFFFFF"/>
              </w:rPr>
              <w:t>S.</w:t>
            </w:r>
            <w:r>
              <w:rPr>
                <w:rFonts w:ascii="Arial" w:hAnsi="Arial" w:cs="Arial"/>
                <w:bCs/>
                <w:sz w:val="20"/>
                <w:szCs w:val="20"/>
                <w:shd w:val="clear" w:color="auto" w:fill="FFFFFF"/>
              </w:rPr>
              <w:t>Ebert-Fastie spectrometer</w:t>
            </w:r>
          </w:p>
        </w:tc>
        <w:tc>
          <w:tcPr>
            <w:tcW w:w="4394" w:type="dxa"/>
          </w:tcPr>
          <w:p w:rsidR="00AE276E" w:rsidRPr="00AE276E" w:rsidRDefault="00AE276E">
            <w:pPr>
              <w:rPr>
                <w:rFonts w:ascii="Arial" w:hAnsi="Arial" w:cs="Arial"/>
                <w:color w:val="000000"/>
                <w:sz w:val="20"/>
                <w:szCs w:val="20"/>
                <w:shd w:val="clear" w:color="auto" w:fill="FFFFFF"/>
              </w:rPr>
            </w:pPr>
            <w:r w:rsidRPr="00AE276E">
              <w:rPr>
                <w:rFonts w:ascii="Arial" w:hAnsi="Arial" w:cs="Arial"/>
                <w:color w:val="000000"/>
                <w:sz w:val="20"/>
                <w:szCs w:val="20"/>
                <w:shd w:val="clear" w:color="auto" w:fill="FFFFFF"/>
              </w:rPr>
              <w:t>University of Alaska Fairbanks</w:t>
            </w:r>
            <w:r w:rsidR="00EC631A">
              <w:rPr>
                <w:rFonts w:ascii="Arial" w:hAnsi="Arial" w:cs="Arial"/>
                <w:color w:val="000000"/>
                <w:sz w:val="20"/>
                <w:szCs w:val="20"/>
                <w:shd w:val="clear" w:color="auto" w:fill="FFFFFF"/>
              </w:rPr>
              <w:t>/</w:t>
            </w:r>
            <w:r>
              <w:rPr>
                <w:rFonts w:ascii="Arial" w:hAnsi="Arial" w:cs="Arial"/>
                <w:color w:val="000000"/>
                <w:sz w:val="20"/>
                <w:szCs w:val="20"/>
                <w:shd w:val="clear" w:color="auto" w:fill="FFFFFF"/>
              </w:rPr>
              <w:t>UNIS</w:t>
            </w:r>
          </w:p>
        </w:tc>
        <w:tc>
          <w:tcPr>
            <w:tcW w:w="425" w:type="dxa"/>
          </w:tcPr>
          <w:p w:rsidR="00AE276E" w:rsidRDefault="00AE276E" w:rsidP="00E62585">
            <w:pPr>
              <w:jc w:val="center"/>
              <w:rPr>
                <w:rFonts w:ascii="Arial" w:hAnsi="Arial" w:cs="Arial"/>
                <w:sz w:val="20"/>
                <w:szCs w:val="20"/>
              </w:rPr>
            </w:pPr>
            <w:r>
              <w:rPr>
                <w:rFonts w:ascii="Arial" w:hAnsi="Arial" w:cs="Arial"/>
                <w:sz w:val="20"/>
                <w:szCs w:val="20"/>
              </w:rPr>
              <w:t>C</w:t>
            </w:r>
          </w:p>
        </w:tc>
        <w:tc>
          <w:tcPr>
            <w:tcW w:w="1418" w:type="dxa"/>
          </w:tcPr>
          <w:p w:rsidR="00AE276E" w:rsidRDefault="00AE276E" w:rsidP="00E34CA9">
            <w:pPr>
              <w:jc w:val="both"/>
              <w:rPr>
                <w:rFonts w:ascii="Arial" w:hAnsi="Arial" w:cs="Arial"/>
                <w:sz w:val="20"/>
                <w:szCs w:val="20"/>
              </w:rPr>
            </w:pPr>
            <w:r>
              <w:rPr>
                <w:rFonts w:ascii="Arial" w:hAnsi="Arial" w:cs="Arial"/>
                <w:sz w:val="20"/>
                <w:szCs w:val="20"/>
              </w:rPr>
              <w:t>US</w:t>
            </w:r>
            <w:r w:rsidR="00CF1DEB">
              <w:rPr>
                <w:rFonts w:ascii="Arial" w:hAnsi="Arial" w:cs="Arial"/>
                <w:sz w:val="20"/>
                <w:szCs w:val="20"/>
              </w:rPr>
              <w:t>A</w:t>
            </w:r>
            <w:r w:rsidR="00EC631A">
              <w:rPr>
                <w:rFonts w:ascii="Arial" w:hAnsi="Arial" w:cs="Arial"/>
                <w:sz w:val="20"/>
                <w:szCs w:val="20"/>
              </w:rPr>
              <w:t>/</w:t>
            </w:r>
            <w:r>
              <w:rPr>
                <w:rFonts w:ascii="Arial" w:hAnsi="Arial" w:cs="Arial"/>
                <w:sz w:val="20"/>
                <w:szCs w:val="20"/>
              </w:rPr>
              <w:t>NO</w:t>
            </w:r>
          </w:p>
        </w:tc>
      </w:tr>
      <w:tr w:rsidR="00AE276E" w:rsidRPr="00AE276E" w:rsidTr="00612360">
        <w:tc>
          <w:tcPr>
            <w:tcW w:w="534" w:type="dxa"/>
          </w:tcPr>
          <w:p w:rsidR="00AE276E" w:rsidRPr="00612360" w:rsidRDefault="001360C0" w:rsidP="007577C3">
            <w:pPr>
              <w:rPr>
                <w:rFonts w:ascii="Arial" w:hAnsi="Arial" w:cs="Arial"/>
                <w:sz w:val="20"/>
                <w:szCs w:val="20"/>
              </w:rPr>
            </w:pPr>
            <w:r w:rsidRPr="00612360">
              <w:rPr>
                <w:rFonts w:ascii="Arial" w:hAnsi="Arial" w:cs="Arial"/>
                <w:sz w:val="20"/>
                <w:szCs w:val="20"/>
              </w:rPr>
              <w:t>13</w:t>
            </w:r>
          </w:p>
        </w:tc>
        <w:tc>
          <w:tcPr>
            <w:tcW w:w="3402" w:type="dxa"/>
          </w:tcPr>
          <w:p w:rsidR="00AE276E" w:rsidRDefault="00AE276E">
            <w:pPr>
              <w:rPr>
                <w:rFonts w:ascii="Arial" w:hAnsi="Arial" w:cs="Arial"/>
                <w:bCs/>
                <w:sz w:val="20"/>
                <w:szCs w:val="20"/>
                <w:shd w:val="clear" w:color="auto" w:fill="FFFFFF"/>
              </w:rPr>
            </w:pPr>
            <w:r>
              <w:rPr>
                <w:rFonts w:ascii="Arial" w:hAnsi="Arial" w:cs="Arial"/>
                <w:bCs/>
                <w:sz w:val="20"/>
                <w:szCs w:val="20"/>
                <w:shd w:val="clear" w:color="auto" w:fill="FFFFFF"/>
              </w:rPr>
              <w:t>1m G</w:t>
            </w:r>
            <w:r w:rsidR="00FA4F7C">
              <w:rPr>
                <w:rFonts w:ascii="Arial" w:hAnsi="Arial" w:cs="Arial"/>
                <w:bCs/>
                <w:sz w:val="20"/>
                <w:szCs w:val="20"/>
                <w:shd w:val="clear" w:color="auto" w:fill="FFFFFF"/>
              </w:rPr>
              <w:t>.</w:t>
            </w:r>
            <w:r>
              <w:rPr>
                <w:rFonts w:ascii="Arial" w:hAnsi="Arial" w:cs="Arial"/>
                <w:bCs/>
                <w:sz w:val="20"/>
                <w:szCs w:val="20"/>
                <w:shd w:val="clear" w:color="auto" w:fill="FFFFFF"/>
              </w:rPr>
              <w:t>Ebert-Fastie spectrometer</w:t>
            </w:r>
          </w:p>
        </w:tc>
        <w:tc>
          <w:tcPr>
            <w:tcW w:w="4394" w:type="dxa"/>
          </w:tcPr>
          <w:p w:rsidR="00AE276E" w:rsidRPr="00AE276E" w:rsidRDefault="00AE276E">
            <w:pPr>
              <w:rPr>
                <w:rFonts w:ascii="Arial" w:hAnsi="Arial" w:cs="Arial"/>
                <w:color w:val="000000"/>
                <w:sz w:val="20"/>
                <w:szCs w:val="20"/>
                <w:shd w:val="clear" w:color="auto" w:fill="FFFFFF"/>
              </w:rPr>
            </w:pPr>
            <w:r w:rsidRPr="00AE276E">
              <w:rPr>
                <w:rFonts w:ascii="Arial" w:hAnsi="Arial" w:cs="Arial"/>
                <w:color w:val="000000"/>
                <w:sz w:val="20"/>
                <w:szCs w:val="20"/>
                <w:shd w:val="clear" w:color="auto" w:fill="FFFFFF"/>
              </w:rPr>
              <w:t>University of Alaska Fairbanks</w:t>
            </w:r>
            <w:r w:rsidR="00EC631A">
              <w:rPr>
                <w:rFonts w:ascii="Arial" w:hAnsi="Arial" w:cs="Arial"/>
                <w:color w:val="000000"/>
                <w:sz w:val="20"/>
                <w:szCs w:val="20"/>
                <w:shd w:val="clear" w:color="auto" w:fill="FFFFFF"/>
              </w:rPr>
              <w:t>/</w:t>
            </w:r>
            <w:r>
              <w:rPr>
                <w:rFonts w:ascii="Arial" w:hAnsi="Arial" w:cs="Arial"/>
                <w:color w:val="000000"/>
                <w:sz w:val="20"/>
                <w:szCs w:val="20"/>
                <w:shd w:val="clear" w:color="auto" w:fill="FFFFFF"/>
              </w:rPr>
              <w:t>UNIS</w:t>
            </w:r>
          </w:p>
        </w:tc>
        <w:tc>
          <w:tcPr>
            <w:tcW w:w="425" w:type="dxa"/>
          </w:tcPr>
          <w:p w:rsidR="00AE276E" w:rsidRDefault="00AE276E" w:rsidP="00E62585">
            <w:pPr>
              <w:jc w:val="center"/>
              <w:rPr>
                <w:rFonts w:ascii="Arial" w:hAnsi="Arial" w:cs="Arial"/>
                <w:sz w:val="20"/>
                <w:szCs w:val="20"/>
              </w:rPr>
            </w:pPr>
            <w:r>
              <w:rPr>
                <w:rFonts w:ascii="Arial" w:hAnsi="Arial" w:cs="Arial"/>
                <w:sz w:val="20"/>
                <w:szCs w:val="20"/>
              </w:rPr>
              <w:t>C</w:t>
            </w:r>
          </w:p>
        </w:tc>
        <w:tc>
          <w:tcPr>
            <w:tcW w:w="1418" w:type="dxa"/>
          </w:tcPr>
          <w:p w:rsidR="00AE276E" w:rsidRDefault="00AE276E" w:rsidP="00E34CA9">
            <w:pPr>
              <w:jc w:val="both"/>
              <w:rPr>
                <w:rFonts w:ascii="Arial" w:hAnsi="Arial" w:cs="Arial"/>
                <w:sz w:val="20"/>
                <w:szCs w:val="20"/>
              </w:rPr>
            </w:pPr>
            <w:r>
              <w:rPr>
                <w:rFonts w:ascii="Arial" w:hAnsi="Arial" w:cs="Arial"/>
                <w:sz w:val="20"/>
                <w:szCs w:val="20"/>
              </w:rPr>
              <w:t>US</w:t>
            </w:r>
            <w:r w:rsidR="00CF1DEB">
              <w:rPr>
                <w:rFonts w:ascii="Arial" w:hAnsi="Arial" w:cs="Arial"/>
                <w:sz w:val="20"/>
                <w:szCs w:val="20"/>
              </w:rPr>
              <w:t>A</w:t>
            </w:r>
            <w:r w:rsidR="00EC631A">
              <w:rPr>
                <w:rFonts w:ascii="Arial" w:hAnsi="Arial" w:cs="Arial"/>
                <w:sz w:val="20"/>
                <w:szCs w:val="20"/>
              </w:rPr>
              <w:t>/</w:t>
            </w:r>
            <w:r>
              <w:rPr>
                <w:rFonts w:ascii="Arial" w:hAnsi="Arial" w:cs="Arial"/>
                <w:sz w:val="20"/>
                <w:szCs w:val="20"/>
              </w:rPr>
              <w:t>NO</w:t>
            </w:r>
          </w:p>
        </w:tc>
      </w:tr>
      <w:tr w:rsidR="00AE276E" w:rsidRPr="00AE276E" w:rsidTr="00612360">
        <w:tc>
          <w:tcPr>
            <w:tcW w:w="534" w:type="dxa"/>
          </w:tcPr>
          <w:p w:rsidR="00AE276E" w:rsidRPr="00612360" w:rsidRDefault="001360C0" w:rsidP="007577C3">
            <w:pPr>
              <w:rPr>
                <w:rFonts w:ascii="Arial" w:hAnsi="Arial" w:cs="Arial"/>
                <w:sz w:val="20"/>
                <w:szCs w:val="20"/>
              </w:rPr>
            </w:pPr>
            <w:r w:rsidRPr="00612360">
              <w:rPr>
                <w:rFonts w:ascii="Arial" w:hAnsi="Arial" w:cs="Arial"/>
                <w:sz w:val="20"/>
                <w:szCs w:val="20"/>
              </w:rPr>
              <w:t>14</w:t>
            </w:r>
          </w:p>
        </w:tc>
        <w:tc>
          <w:tcPr>
            <w:tcW w:w="3402" w:type="dxa"/>
          </w:tcPr>
          <w:p w:rsidR="00AE276E" w:rsidRDefault="00FA4F7C">
            <w:pPr>
              <w:rPr>
                <w:rFonts w:ascii="Arial" w:hAnsi="Arial" w:cs="Arial"/>
                <w:bCs/>
                <w:sz w:val="20"/>
                <w:szCs w:val="20"/>
                <w:shd w:val="clear" w:color="auto" w:fill="FFFFFF"/>
              </w:rPr>
            </w:pPr>
            <w:r>
              <w:rPr>
                <w:rFonts w:ascii="Arial" w:hAnsi="Arial" w:cs="Arial"/>
                <w:bCs/>
                <w:sz w:val="20"/>
                <w:szCs w:val="20"/>
                <w:shd w:val="clear" w:color="auto" w:fill="FFFFFF"/>
              </w:rPr>
              <w:t>1/2m B.</w:t>
            </w:r>
            <w:r w:rsidR="00AE276E">
              <w:rPr>
                <w:rFonts w:ascii="Arial" w:hAnsi="Arial" w:cs="Arial"/>
                <w:bCs/>
                <w:sz w:val="20"/>
                <w:szCs w:val="20"/>
                <w:shd w:val="clear" w:color="auto" w:fill="FFFFFF"/>
              </w:rPr>
              <w:t>Ebert-Fastie spectrometer</w:t>
            </w:r>
          </w:p>
        </w:tc>
        <w:tc>
          <w:tcPr>
            <w:tcW w:w="4394" w:type="dxa"/>
          </w:tcPr>
          <w:p w:rsidR="00AE276E" w:rsidRPr="00AE276E" w:rsidRDefault="00AE276E">
            <w:pPr>
              <w:rPr>
                <w:rFonts w:ascii="Arial" w:hAnsi="Arial" w:cs="Arial"/>
                <w:color w:val="000000"/>
                <w:sz w:val="20"/>
                <w:szCs w:val="20"/>
                <w:shd w:val="clear" w:color="auto" w:fill="FFFFFF"/>
              </w:rPr>
            </w:pPr>
            <w:r w:rsidRPr="00AE276E">
              <w:rPr>
                <w:rFonts w:ascii="Arial" w:hAnsi="Arial" w:cs="Arial"/>
                <w:color w:val="000000"/>
                <w:sz w:val="20"/>
                <w:szCs w:val="20"/>
                <w:shd w:val="clear" w:color="auto" w:fill="FFFFFF"/>
              </w:rPr>
              <w:t>University of Alaska Fairbanks</w:t>
            </w:r>
            <w:r w:rsidR="00EC631A">
              <w:rPr>
                <w:rFonts w:ascii="Arial" w:hAnsi="Arial" w:cs="Arial"/>
                <w:color w:val="000000"/>
                <w:sz w:val="20"/>
                <w:szCs w:val="20"/>
                <w:shd w:val="clear" w:color="auto" w:fill="FFFFFF"/>
              </w:rPr>
              <w:t>/</w:t>
            </w:r>
            <w:r>
              <w:rPr>
                <w:rFonts w:ascii="Arial" w:hAnsi="Arial" w:cs="Arial"/>
                <w:color w:val="000000"/>
                <w:sz w:val="20"/>
                <w:szCs w:val="20"/>
                <w:shd w:val="clear" w:color="auto" w:fill="FFFFFF"/>
              </w:rPr>
              <w:t>UNIS</w:t>
            </w:r>
          </w:p>
        </w:tc>
        <w:tc>
          <w:tcPr>
            <w:tcW w:w="425" w:type="dxa"/>
          </w:tcPr>
          <w:p w:rsidR="00AE276E" w:rsidRDefault="00AE276E" w:rsidP="00E62585">
            <w:pPr>
              <w:jc w:val="center"/>
              <w:rPr>
                <w:rFonts w:ascii="Arial" w:hAnsi="Arial" w:cs="Arial"/>
                <w:sz w:val="20"/>
                <w:szCs w:val="20"/>
              </w:rPr>
            </w:pPr>
            <w:r>
              <w:rPr>
                <w:rFonts w:ascii="Arial" w:hAnsi="Arial" w:cs="Arial"/>
                <w:sz w:val="20"/>
                <w:szCs w:val="20"/>
              </w:rPr>
              <w:t>C</w:t>
            </w:r>
          </w:p>
        </w:tc>
        <w:tc>
          <w:tcPr>
            <w:tcW w:w="1418" w:type="dxa"/>
          </w:tcPr>
          <w:p w:rsidR="00AE276E" w:rsidRDefault="00AE276E" w:rsidP="00E34CA9">
            <w:pPr>
              <w:jc w:val="both"/>
              <w:rPr>
                <w:rFonts w:ascii="Arial" w:hAnsi="Arial" w:cs="Arial"/>
                <w:sz w:val="20"/>
                <w:szCs w:val="20"/>
              </w:rPr>
            </w:pPr>
            <w:r>
              <w:rPr>
                <w:rFonts w:ascii="Arial" w:hAnsi="Arial" w:cs="Arial"/>
                <w:sz w:val="20"/>
                <w:szCs w:val="20"/>
              </w:rPr>
              <w:t>US</w:t>
            </w:r>
            <w:r w:rsidR="00CF1DEB">
              <w:rPr>
                <w:rFonts w:ascii="Arial" w:hAnsi="Arial" w:cs="Arial"/>
                <w:sz w:val="20"/>
                <w:szCs w:val="20"/>
              </w:rPr>
              <w:t>A</w:t>
            </w:r>
            <w:r w:rsidR="00EC631A">
              <w:rPr>
                <w:rFonts w:ascii="Arial" w:hAnsi="Arial" w:cs="Arial"/>
                <w:sz w:val="20"/>
                <w:szCs w:val="20"/>
              </w:rPr>
              <w:t>/</w:t>
            </w:r>
            <w:r>
              <w:rPr>
                <w:rFonts w:ascii="Arial" w:hAnsi="Arial" w:cs="Arial"/>
                <w:sz w:val="20"/>
                <w:szCs w:val="20"/>
              </w:rPr>
              <w:t>NO</w:t>
            </w:r>
          </w:p>
        </w:tc>
      </w:tr>
      <w:tr w:rsidR="00AE276E" w:rsidRPr="00AE276E" w:rsidTr="00612360">
        <w:tc>
          <w:tcPr>
            <w:tcW w:w="534" w:type="dxa"/>
          </w:tcPr>
          <w:p w:rsidR="00AE276E" w:rsidRPr="00612360" w:rsidRDefault="001360C0" w:rsidP="007577C3">
            <w:pPr>
              <w:rPr>
                <w:rFonts w:ascii="Arial" w:hAnsi="Arial" w:cs="Arial"/>
                <w:sz w:val="20"/>
                <w:szCs w:val="20"/>
              </w:rPr>
            </w:pPr>
            <w:r w:rsidRPr="00612360">
              <w:rPr>
                <w:rFonts w:ascii="Arial" w:hAnsi="Arial" w:cs="Arial"/>
                <w:sz w:val="20"/>
                <w:szCs w:val="20"/>
              </w:rPr>
              <w:t>15</w:t>
            </w:r>
          </w:p>
        </w:tc>
        <w:tc>
          <w:tcPr>
            <w:tcW w:w="3402" w:type="dxa"/>
          </w:tcPr>
          <w:p w:rsidR="00AE276E" w:rsidRDefault="00FA4F7C" w:rsidP="00886046">
            <w:pPr>
              <w:rPr>
                <w:rFonts w:ascii="Arial" w:hAnsi="Arial" w:cs="Arial"/>
                <w:bCs/>
                <w:sz w:val="20"/>
                <w:szCs w:val="20"/>
                <w:shd w:val="clear" w:color="auto" w:fill="FFFFFF"/>
              </w:rPr>
            </w:pPr>
            <w:r>
              <w:rPr>
                <w:rFonts w:ascii="Arial" w:hAnsi="Arial" w:cs="Arial"/>
                <w:bCs/>
                <w:sz w:val="20"/>
                <w:szCs w:val="20"/>
                <w:shd w:val="clear" w:color="auto" w:fill="FFFFFF"/>
              </w:rPr>
              <w:t>1/2m W</w:t>
            </w:r>
            <w:r w:rsidR="00AE276E">
              <w:rPr>
                <w:rFonts w:ascii="Arial" w:hAnsi="Arial" w:cs="Arial"/>
                <w:bCs/>
                <w:sz w:val="20"/>
                <w:szCs w:val="20"/>
                <w:shd w:val="clear" w:color="auto" w:fill="FFFFFF"/>
              </w:rPr>
              <w:t>.</w:t>
            </w:r>
            <w:r>
              <w:rPr>
                <w:rFonts w:ascii="Arial" w:hAnsi="Arial" w:cs="Arial"/>
                <w:bCs/>
                <w:sz w:val="20"/>
                <w:szCs w:val="20"/>
                <w:shd w:val="clear" w:color="auto" w:fill="FFFFFF"/>
              </w:rPr>
              <w:t xml:space="preserve">Ebert-Fastie </w:t>
            </w:r>
            <w:r w:rsidR="00FE4A96">
              <w:rPr>
                <w:rFonts w:ascii="Arial" w:hAnsi="Arial" w:cs="Arial"/>
                <w:bCs/>
                <w:sz w:val="20"/>
                <w:szCs w:val="20"/>
                <w:shd w:val="clear" w:color="auto" w:fill="FFFFFF"/>
              </w:rPr>
              <w:t>spectrometer</w:t>
            </w:r>
          </w:p>
        </w:tc>
        <w:tc>
          <w:tcPr>
            <w:tcW w:w="4394" w:type="dxa"/>
          </w:tcPr>
          <w:p w:rsidR="00AE276E" w:rsidRPr="00AE276E" w:rsidRDefault="006B05F3">
            <w:pPr>
              <w:rPr>
                <w:rFonts w:ascii="Arial" w:hAnsi="Arial" w:cs="Arial"/>
                <w:color w:val="000000"/>
                <w:sz w:val="20"/>
                <w:szCs w:val="20"/>
                <w:shd w:val="clear" w:color="auto" w:fill="FFFFFF"/>
              </w:rPr>
            </w:pPr>
            <w:r>
              <w:rPr>
                <w:rFonts w:ascii="Arial" w:hAnsi="Arial" w:cs="Arial"/>
                <w:color w:val="000000"/>
                <w:sz w:val="20"/>
                <w:szCs w:val="20"/>
                <w:shd w:val="clear" w:color="auto" w:fill="FFFFFF"/>
              </w:rPr>
              <w:t>University of Tromsø (UiT</w:t>
            </w:r>
            <w:r w:rsidR="00FA4F7C">
              <w:rPr>
                <w:rFonts w:ascii="Arial" w:hAnsi="Arial" w:cs="Arial"/>
                <w:color w:val="000000"/>
                <w:sz w:val="20"/>
                <w:szCs w:val="20"/>
                <w:shd w:val="clear" w:color="auto" w:fill="FFFFFF"/>
              </w:rPr>
              <w:t>)</w:t>
            </w:r>
          </w:p>
        </w:tc>
        <w:tc>
          <w:tcPr>
            <w:tcW w:w="425" w:type="dxa"/>
          </w:tcPr>
          <w:p w:rsidR="00AE276E" w:rsidRDefault="00FA4F7C" w:rsidP="00E62585">
            <w:pPr>
              <w:jc w:val="center"/>
              <w:rPr>
                <w:rFonts w:ascii="Arial" w:hAnsi="Arial" w:cs="Arial"/>
                <w:sz w:val="20"/>
                <w:szCs w:val="20"/>
              </w:rPr>
            </w:pPr>
            <w:r>
              <w:rPr>
                <w:rFonts w:ascii="Arial" w:hAnsi="Arial" w:cs="Arial"/>
                <w:sz w:val="20"/>
                <w:szCs w:val="20"/>
              </w:rPr>
              <w:t>C</w:t>
            </w:r>
          </w:p>
        </w:tc>
        <w:tc>
          <w:tcPr>
            <w:tcW w:w="1418" w:type="dxa"/>
          </w:tcPr>
          <w:p w:rsidR="00AE276E" w:rsidRDefault="00FA4F7C" w:rsidP="00E34CA9">
            <w:pPr>
              <w:jc w:val="both"/>
              <w:rPr>
                <w:rFonts w:ascii="Arial" w:hAnsi="Arial" w:cs="Arial"/>
                <w:sz w:val="20"/>
                <w:szCs w:val="20"/>
              </w:rPr>
            </w:pPr>
            <w:r>
              <w:rPr>
                <w:rFonts w:ascii="Arial" w:hAnsi="Arial" w:cs="Arial"/>
                <w:sz w:val="20"/>
                <w:szCs w:val="20"/>
              </w:rPr>
              <w:t>NO</w:t>
            </w:r>
          </w:p>
        </w:tc>
      </w:tr>
      <w:tr w:rsidR="00FA4F7C" w:rsidRPr="00AE276E" w:rsidTr="00612360">
        <w:tc>
          <w:tcPr>
            <w:tcW w:w="534" w:type="dxa"/>
          </w:tcPr>
          <w:p w:rsidR="00FA4F7C" w:rsidRPr="00612360" w:rsidRDefault="001360C0" w:rsidP="007577C3">
            <w:pPr>
              <w:rPr>
                <w:rFonts w:ascii="Arial" w:hAnsi="Arial" w:cs="Arial"/>
                <w:sz w:val="20"/>
                <w:szCs w:val="20"/>
              </w:rPr>
            </w:pPr>
            <w:r w:rsidRPr="00612360">
              <w:rPr>
                <w:rFonts w:ascii="Arial" w:hAnsi="Arial" w:cs="Arial"/>
                <w:sz w:val="20"/>
                <w:szCs w:val="20"/>
              </w:rPr>
              <w:t>16</w:t>
            </w:r>
          </w:p>
        </w:tc>
        <w:tc>
          <w:tcPr>
            <w:tcW w:w="3402" w:type="dxa"/>
          </w:tcPr>
          <w:p w:rsidR="00FA4F7C" w:rsidRDefault="00FA4F7C" w:rsidP="00886046">
            <w:pPr>
              <w:rPr>
                <w:rFonts w:ascii="Arial" w:hAnsi="Arial" w:cs="Arial"/>
                <w:bCs/>
                <w:sz w:val="20"/>
                <w:szCs w:val="20"/>
                <w:shd w:val="clear" w:color="auto" w:fill="FFFFFF"/>
              </w:rPr>
            </w:pPr>
            <w:r>
              <w:rPr>
                <w:rFonts w:ascii="Arial" w:hAnsi="Arial" w:cs="Arial"/>
                <w:bCs/>
                <w:sz w:val="20"/>
                <w:szCs w:val="20"/>
                <w:shd w:val="clear" w:color="auto" w:fill="FFFFFF"/>
              </w:rPr>
              <w:t>Michelson Interferometer</w:t>
            </w:r>
          </w:p>
        </w:tc>
        <w:tc>
          <w:tcPr>
            <w:tcW w:w="4394" w:type="dxa"/>
          </w:tcPr>
          <w:p w:rsidR="00FA4F7C" w:rsidRDefault="00FA4F7C">
            <w:pPr>
              <w:rPr>
                <w:rFonts w:ascii="Arial" w:hAnsi="Arial" w:cs="Arial"/>
                <w:color w:val="000000"/>
                <w:sz w:val="20"/>
                <w:szCs w:val="20"/>
                <w:shd w:val="clear" w:color="auto" w:fill="FFFFFF"/>
              </w:rPr>
            </w:pPr>
            <w:r w:rsidRPr="00AE276E">
              <w:rPr>
                <w:rFonts w:ascii="Arial" w:hAnsi="Arial" w:cs="Arial"/>
                <w:color w:val="000000"/>
                <w:sz w:val="20"/>
                <w:szCs w:val="20"/>
                <w:shd w:val="clear" w:color="auto" w:fill="FFFFFF"/>
              </w:rPr>
              <w:t>ERAU</w:t>
            </w:r>
          </w:p>
        </w:tc>
        <w:tc>
          <w:tcPr>
            <w:tcW w:w="425" w:type="dxa"/>
          </w:tcPr>
          <w:p w:rsidR="00FA4F7C" w:rsidRDefault="002D606E" w:rsidP="00E62585">
            <w:pPr>
              <w:jc w:val="center"/>
              <w:rPr>
                <w:rFonts w:ascii="Arial" w:hAnsi="Arial" w:cs="Arial"/>
                <w:sz w:val="20"/>
                <w:szCs w:val="20"/>
              </w:rPr>
            </w:pPr>
            <w:r>
              <w:rPr>
                <w:rFonts w:ascii="Arial" w:hAnsi="Arial" w:cs="Arial"/>
                <w:sz w:val="20"/>
                <w:szCs w:val="20"/>
              </w:rPr>
              <w:t>D</w:t>
            </w:r>
          </w:p>
        </w:tc>
        <w:tc>
          <w:tcPr>
            <w:tcW w:w="1418" w:type="dxa"/>
          </w:tcPr>
          <w:p w:rsidR="00FA4F7C" w:rsidRDefault="002D606E" w:rsidP="00E34CA9">
            <w:pPr>
              <w:jc w:val="both"/>
              <w:rPr>
                <w:rFonts w:ascii="Arial" w:hAnsi="Arial" w:cs="Arial"/>
                <w:sz w:val="20"/>
                <w:szCs w:val="20"/>
              </w:rPr>
            </w:pPr>
            <w:r>
              <w:rPr>
                <w:rFonts w:ascii="Arial" w:hAnsi="Arial" w:cs="Arial"/>
                <w:sz w:val="20"/>
                <w:szCs w:val="20"/>
              </w:rPr>
              <w:t>US</w:t>
            </w:r>
            <w:r w:rsidR="00CF1DEB">
              <w:rPr>
                <w:rFonts w:ascii="Arial" w:hAnsi="Arial" w:cs="Arial"/>
                <w:sz w:val="20"/>
                <w:szCs w:val="20"/>
              </w:rPr>
              <w:t>A</w:t>
            </w:r>
          </w:p>
        </w:tc>
      </w:tr>
      <w:tr w:rsidR="002D606E" w:rsidRPr="00AE276E" w:rsidTr="00612360">
        <w:tc>
          <w:tcPr>
            <w:tcW w:w="534" w:type="dxa"/>
          </w:tcPr>
          <w:p w:rsidR="002D606E" w:rsidRPr="00612360" w:rsidRDefault="001360C0" w:rsidP="007577C3">
            <w:pPr>
              <w:rPr>
                <w:rFonts w:ascii="Arial" w:hAnsi="Arial" w:cs="Arial"/>
                <w:sz w:val="20"/>
                <w:szCs w:val="20"/>
              </w:rPr>
            </w:pPr>
            <w:r w:rsidRPr="00612360">
              <w:rPr>
                <w:rFonts w:ascii="Arial" w:hAnsi="Arial" w:cs="Arial"/>
                <w:sz w:val="20"/>
                <w:szCs w:val="20"/>
              </w:rPr>
              <w:t>17</w:t>
            </w:r>
          </w:p>
        </w:tc>
        <w:tc>
          <w:tcPr>
            <w:tcW w:w="3402" w:type="dxa"/>
          </w:tcPr>
          <w:p w:rsidR="002D606E" w:rsidRDefault="002D606E" w:rsidP="00886046">
            <w:pPr>
              <w:rPr>
                <w:rFonts w:ascii="Arial" w:hAnsi="Arial" w:cs="Arial"/>
                <w:bCs/>
                <w:sz w:val="20"/>
                <w:szCs w:val="20"/>
                <w:shd w:val="clear" w:color="auto" w:fill="FFFFFF"/>
              </w:rPr>
            </w:pPr>
            <w:r>
              <w:rPr>
                <w:rFonts w:ascii="Arial" w:hAnsi="Arial" w:cs="Arial"/>
                <w:bCs/>
                <w:sz w:val="20"/>
                <w:szCs w:val="20"/>
                <w:shd w:val="clear" w:color="auto" w:fill="FFFFFF"/>
              </w:rPr>
              <w:t>Fabry-Perot interferometer</w:t>
            </w:r>
          </w:p>
        </w:tc>
        <w:tc>
          <w:tcPr>
            <w:tcW w:w="4394" w:type="dxa"/>
          </w:tcPr>
          <w:p w:rsidR="002D606E" w:rsidRPr="00AE276E" w:rsidRDefault="002D606E">
            <w:pPr>
              <w:rPr>
                <w:rFonts w:ascii="Arial" w:hAnsi="Arial" w:cs="Arial"/>
                <w:color w:val="000000"/>
                <w:sz w:val="20"/>
                <w:szCs w:val="20"/>
                <w:shd w:val="clear" w:color="auto" w:fill="FFFFFF"/>
              </w:rPr>
            </w:pPr>
            <w:r>
              <w:rPr>
                <w:rFonts w:ascii="Arial" w:hAnsi="Arial" w:cs="Arial"/>
                <w:color w:val="000000"/>
                <w:sz w:val="20"/>
                <w:szCs w:val="20"/>
                <w:shd w:val="clear" w:color="auto" w:fill="FFFFFF"/>
              </w:rPr>
              <w:t>UCL</w:t>
            </w:r>
          </w:p>
        </w:tc>
        <w:tc>
          <w:tcPr>
            <w:tcW w:w="425" w:type="dxa"/>
          </w:tcPr>
          <w:p w:rsidR="002D606E" w:rsidRDefault="002D606E" w:rsidP="00E62585">
            <w:pPr>
              <w:jc w:val="center"/>
              <w:rPr>
                <w:rFonts w:ascii="Arial" w:hAnsi="Arial" w:cs="Arial"/>
                <w:sz w:val="20"/>
                <w:szCs w:val="20"/>
              </w:rPr>
            </w:pPr>
            <w:r>
              <w:rPr>
                <w:rFonts w:ascii="Arial" w:hAnsi="Arial" w:cs="Arial"/>
                <w:sz w:val="20"/>
                <w:szCs w:val="20"/>
              </w:rPr>
              <w:t>D</w:t>
            </w:r>
          </w:p>
        </w:tc>
        <w:tc>
          <w:tcPr>
            <w:tcW w:w="1418" w:type="dxa"/>
          </w:tcPr>
          <w:p w:rsidR="002D606E" w:rsidRDefault="002D606E" w:rsidP="00E34CA9">
            <w:pPr>
              <w:jc w:val="both"/>
              <w:rPr>
                <w:rFonts w:ascii="Arial" w:hAnsi="Arial" w:cs="Arial"/>
                <w:sz w:val="20"/>
                <w:szCs w:val="20"/>
              </w:rPr>
            </w:pPr>
            <w:r>
              <w:rPr>
                <w:rFonts w:ascii="Arial" w:hAnsi="Arial" w:cs="Arial"/>
                <w:sz w:val="20"/>
                <w:szCs w:val="20"/>
              </w:rPr>
              <w:t>England</w:t>
            </w:r>
          </w:p>
        </w:tc>
      </w:tr>
      <w:tr w:rsidR="002D606E" w:rsidRPr="00AE276E" w:rsidTr="00612360">
        <w:tc>
          <w:tcPr>
            <w:tcW w:w="534" w:type="dxa"/>
          </w:tcPr>
          <w:p w:rsidR="002D606E" w:rsidRPr="00612360" w:rsidRDefault="001360C0" w:rsidP="007577C3">
            <w:pPr>
              <w:rPr>
                <w:rFonts w:ascii="Arial" w:hAnsi="Arial" w:cs="Arial"/>
                <w:sz w:val="20"/>
                <w:szCs w:val="20"/>
              </w:rPr>
            </w:pPr>
            <w:r w:rsidRPr="00612360">
              <w:rPr>
                <w:rFonts w:ascii="Arial" w:hAnsi="Arial" w:cs="Arial"/>
                <w:sz w:val="20"/>
                <w:szCs w:val="20"/>
              </w:rPr>
              <w:t>18</w:t>
            </w:r>
          </w:p>
        </w:tc>
        <w:tc>
          <w:tcPr>
            <w:tcW w:w="3402" w:type="dxa"/>
          </w:tcPr>
          <w:p w:rsidR="002D606E" w:rsidRDefault="002D606E" w:rsidP="00886046">
            <w:pPr>
              <w:rPr>
                <w:rFonts w:ascii="Arial" w:hAnsi="Arial" w:cs="Arial"/>
                <w:bCs/>
                <w:sz w:val="20"/>
                <w:szCs w:val="20"/>
                <w:shd w:val="clear" w:color="auto" w:fill="FFFFFF"/>
              </w:rPr>
            </w:pPr>
            <w:r>
              <w:rPr>
                <w:rFonts w:ascii="Arial" w:hAnsi="Arial" w:cs="Arial"/>
                <w:bCs/>
                <w:sz w:val="20"/>
                <w:szCs w:val="20"/>
                <w:shd w:val="clear" w:color="auto" w:fill="FFFFFF"/>
              </w:rPr>
              <w:t>Scanning Doppler Imager</w:t>
            </w:r>
          </w:p>
        </w:tc>
        <w:tc>
          <w:tcPr>
            <w:tcW w:w="4394" w:type="dxa"/>
          </w:tcPr>
          <w:p w:rsidR="002D606E" w:rsidRDefault="002D606E">
            <w:pPr>
              <w:rPr>
                <w:rFonts w:ascii="Arial" w:hAnsi="Arial" w:cs="Arial"/>
                <w:color w:val="000000"/>
                <w:sz w:val="20"/>
                <w:szCs w:val="20"/>
                <w:shd w:val="clear" w:color="auto" w:fill="FFFFFF"/>
              </w:rPr>
            </w:pPr>
            <w:r>
              <w:rPr>
                <w:rFonts w:ascii="Arial" w:hAnsi="Arial" w:cs="Arial"/>
                <w:color w:val="000000"/>
                <w:sz w:val="20"/>
                <w:szCs w:val="20"/>
                <w:shd w:val="clear" w:color="auto" w:fill="FFFFFF"/>
              </w:rPr>
              <w:t>UCL</w:t>
            </w:r>
          </w:p>
        </w:tc>
        <w:tc>
          <w:tcPr>
            <w:tcW w:w="425" w:type="dxa"/>
          </w:tcPr>
          <w:p w:rsidR="002D606E" w:rsidRDefault="002D606E" w:rsidP="00E62585">
            <w:pPr>
              <w:jc w:val="center"/>
              <w:rPr>
                <w:rFonts w:ascii="Arial" w:hAnsi="Arial" w:cs="Arial"/>
                <w:sz w:val="20"/>
                <w:szCs w:val="20"/>
              </w:rPr>
            </w:pPr>
            <w:r>
              <w:rPr>
                <w:rFonts w:ascii="Arial" w:hAnsi="Arial" w:cs="Arial"/>
                <w:sz w:val="20"/>
                <w:szCs w:val="20"/>
              </w:rPr>
              <w:t>D</w:t>
            </w:r>
          </w:p>
        </w:tc>
        <w:tc>
          <w:tcPr>
            <w:tcW w:w="1418" w:type="dxa"/>
          </w:tcPr>
          <w:p w:rsidR="002D606E" w:rsidRDefault="002D606E" w:rsidP="00E34CA9">
            <w:pPr>
              <w:jc w:val="both"/>
              <w:rPr>
                <w:rFonts w:ascii="Arial" w:hAnsi="Arial" w:cs="Arial"/>
                <w:sz w:val="20"/>
                <w:szCs w:val="20"/>
              </w:rPr>
            </w:pPr>
            <w:r>
              <w:rPr>
                <w:rFonts w:ascii="Arial" w:hAnsi="Arial" w:cs="Arial"/>
                <w:sz w:val="20"/>
                <w:szCs w:val="20"/>
              </w:rPr>
              <w:t>England</w:t>
            </w:r>
          </w:p>
        </w:tc>
      </w:tr>
      <w:tr w:rsidR="006B05F3" w:rsidRPr="00AE276E" w:rsidTr="00612360">
        <w:tc>
          <w:tcPr>
            <w:tcW w:w="534" w:type="dxa"/>
          </w:tcPr>
          <w:p w:rsidR="006B05F3" w:rsidRPr="00612360" w:rsidRDefault="006F6398" w:rsidP="007577C3">
            <w:pPr>
              <w:rPr>
                <w:rFonts w:ascii="Arial" w:hAnsi="Arial" w:cs="Arial"/>
                <w:sz w:val="20"/>
                <w:szCs w:val="20"/>
              </w:rPr>
            </w:pPr>
            <w:r>
              <w:rPr>
                <w:rFonts w:ascii="Arial" w:hAnsi="Arial" w:cs="Arial"/>
                <w:sz w:val="20"/>
                <w:szCs w:val="20"/>
              </w:rPr>
              <w:t>19</w:t>
            </w:r>
          </w:p>
        </w:tc>
        <w:tc>
          <w:tcPr>
            <w:tcW w:w="3402" w:type="dxa"/>
          </w:tcPr>
          <w:p w:rsidR="006B05F3" w:rsidRDefault="006B05F3" w:rsidP="00886046">
            <w:pPr>
              <w:rPr>
                <w:rFonts w:ascii="Arial" w:hAnsi="Arial" w:cs="Arial"/>
                <w:bCs/>
                <w:sz w:val="20"/>
                <w:szCs w:val="20"/>
                <w:shd w:val="clear" w:color="auto" w:fill="FFFFFF"/>
              </w:rPr>
            </w:pPr>
            <w:r>
              <w:rPr>
                <w:rFonts w:ascii="Arial" w:hAnsi="Arial" w:cs="Arial"/>
                <w:bCs/>
                <w:sz w:val="20"/>
                <w:szCs w:val="20"/>
                <w:shd w:val="clear" w:color="auto" w:fill="FFFFFF"/>
              </w:rPr>
              <w:t>Monochromatic Auroral Imager</w:t>
            </w:r>
          </w:p>
        </w:tc>
        <w:tc>
          <w:tcPr>
            <w:tcW w:w="4394" w:type="dxa"/>
          </w:tcPr>
          <w:p w:rsidR="006B05F3" w:rsidRDefault="006B05F3">
            <w:pPr>
              <w:rPr>
                <w:rFonts w:ascii="Arial" w:hAnsi="Arial" w:cs="Arial"/>
                <w:color w:val="000000"/>
                <w:sz w:val="20"/>
                <w:szCs w:val="20"/>
                <w:shd w:val="clear" w:color="auto" w:fill="FFFFFF"/>
              </w:rPr>
            </w:pPr>
            <w:r>
              <w:rPr>
                <w:rFonts w:ascii="Arial" w:hAnsi="Arial" w:cs="Arial"/>
                <w:color w:val="000000"/>
                <w:sz w:val="20"/>
                <w:szCs w:val="20"/>
                <w:shd w:val="clear" w:color="auto" w:fill="FFFFFF"/>
              </w:rPr>
              <w:t>Polar Research Institute of China (PRIC)</w:t>
            </w:r>
          </w:p>
        </w:tc>
        <w:tc>
          <w:tcPr>
            <w:tcW w:w="425" w:type="dxa"/>
          </w:tcPr>
          <w:p w:rsidR="006B05F3" w:rsidRDefault="006B05F3" w:rsidP="00E62585">
            <w:pPr>
              <w:jc w:val="center"/>
              <w:rPr>
                <w:rFonts w:ascii="Arial" w:hAnsi="Arial" w:cs="Arial"/>
                <w:sz w:val="20"/>
                <w:szCs w:val="20"/>
              </w:rPr>
            </w:pPr>
            <w:r>
              <w:rPr>
                <w:rFonts w:ascii="Arial" w:hAnsi="Arial" w:cs="Arial"/>
                <w:sz w:val="20"/>
                <w:szCs w:val="20"/>
              </w:rPr>
              <w:t>A</w:t>
            </w:r>
          </w:p>
        </w:tc>
        <w:tc>
          <w:tcPr>
            <w:tcW w:w="1418" w:type="dxa"/>
          </w:tcPr>
          <w:p w:rsidR="006B05F3" w:rsidRDefault="006B05F3" w:rsidP="00E34CA9">
            <w:pPr>
              <w:jc w:val="both"/>
              <w:rPr>
                <w:rFonts w:ascii="Arial" w:hAnsi="Arial" w:cs="Arial"/>
                <w:sz w:val="20"/>
                <w:szCs w:val="20"/>
              </w:rPr>
            </w:pPr>
            <w:r>
              <w:rPr>
                <w:rFonts w:ascii="Arial" w:hAnsi="Arial" w:cs="Arial"/>
                <w:sz w:val="20"/>
                <w:szCs w:val="20"/>
              </w:rPr>
              <w:t>China</w:t>
            </w:r>
          </w:p>
        </w:tc>
      </w:tr>
      <w:tr w:rsidR="006B05F3" w:rsidRPr="00AE276E" w:rsidTr="00612360">
        <w:tc>
          <w:tcPr>
            <w:tcW w:w="534" w:type="dxa"/>
          </w:tcPr>
          <w:p w:rsidR="006B05F3" w:rsidRPr="00612360" w:rsidRDefault="006F6398" w:rsidP="007577C3">
            <w:pPr>
              <w:rPr>
                <w:rFonts w:ascii="Arial" w:hAnsi="Arial" w:cs="Arial"/>
                <w:sz w:val="20"/>
                <w:szCs w:val="20"/>
              </w:rPr>
            </w:pPr>
            <w:r>
              <w:rPr>
                <w:rFonts w:ascii="Arial" w:hAnsi="Arial" w:cs="Arial"/>
                <w:sz w:val="20"/>
                <w:szCs w:val="20"/>
              </w:rPr>
              <w:t>20</w:t>
            </w:r>
          </w:p>
        </w:tc>
        <w:tc>
          <w:tcPr>
            <w:tcW w:w="3402" w:type="dxa"/>
          </w:tcPr>
          <w:p w:rsidR="006B05F3" w:rsidRDefault="006B05F3" w:rsidP="00886046">
            <w:pPr>
              <w:rPr>
                <w:rFonts w:ascii="Arial" w:hAnsi="Arial" w:cs="Arial"/>
                <w:bCs/>
                <w:sz w:val="20"/>
                <w:szCs w:val="20"/>
                <w:shd w:val="clear" w:color="auto" w:fill="FFFFFF"/>
              </w:rPr>
            </w:pPr>
            <w:r>
              <w:rPr>
                <w:rFonts w:ascii="Arial" w:hAnsi="Arial" w:cs="Arial"/>
                <w:bCs/>
                <w:sz w:val="20"/>
                <w:szCs w:val="20"/>
                <w:shd w:val="clear" w:color="auto" w:fill="FFFFFF"/>
              </w:rPr>
              <w:t>All-sky Airglow Imager</w:t>
            </w:r>
          </w:p>
        </w:tc>
        <w:tc>
          <w:tcPr>
            <w:tcW w:w="4394" w:type="dxa"/>
          </w:tcPr>
          <w:p w:rsidR="006B05F3" w:rsidRPr="006B05F3" w:rsidRDefault="006B05F3">
            <w:pPr>
              <w:rPr>
                <w:rFonts w:ascii="Arial" w:hAnsi="Arial" w:cs="Arial"/>
                <w:color w:val="000000"/>
                <w:sz w:val="20"/>
                <w:szCs w:val="20"/>
                <w:shd w:val="clear" w:color="auto" w:fill="FFFFFF"/>
              </w:rPr>
            </w:pPr>
            <w:r w:rsidRPr="006B05F3">
              <w:rPr>
                <w:rFonts w:ascii="Arial" w:hAnsi="Arial" w:cs="Arial"/>
                <w:color w:val="000000"/>
                <w:sz w:val="20"/>
                <w:szCs w:val="20"/>
                <w:shd w:val="clear" w:color="auto" w:fill="FFFFFF"/>
              </w:rPr>
              <w:t>University of Electro-Communications</w:t>
            </w:r>
            <w:r>
              <w:rPr>
                <w:rFonts w:ascii="Arial" w:hAnsi="Arial" w:cs="Arial"/>
                <w:color w:val="000000"/>
                <w:sz w:val="20"/>
                <w:szCs w:val="20"/>
                <w:shd w:val="clear" w:color="auto" w:fill="FFFFFF"/>
              </w:rPr>
              <w:t xml:space="preserve"> (UEC)</w:t>
            </w:r>
          </w:p>
        </w:tc>
        <w:tc>
          <w:tcPr>
            <w:tcW w:w="425" w:type="dxa"/>
          </w:tcPr>
          <w:p w:rsidR="006B05F3" w:rsidRDefault="006B05F3" w:rsidP="00E62585">
            <w:pPr>
              <w:jc w:val="center"/>
              <w:rPr>
                <w:rFonts w:ascii="Arial" w:hAnsi="Arial" w:cs="Arial"/>
                <w:sz w:val="20"/>
                <w:szCs w:val="20"/>
              </w:rPr>
            </w:pPr>
            <w:r>
              <w:rPr>
                <w:rFonts w:ascii="Arial" w:hAnsi="Arial" w:cs="Arial"/>
                <w:sz w:val="20"/>
                <w:szCs w:val="20"/>
              </w:rPr>
              <w:t>A</w:t>
            </w:r>
          </w:p>
        </w:tc>
        <w:tc>
          <w:tcPr>
            <w:tcW w:w="1418" w:type="dxa"/>
          </w:tcPr>
          <w:p w:rsidR="006B05F3" w:rsidRDefault="006B05F3" w:rsidP="00E34CA9">
            <w:pPr>
              <w:jc w:val="both"/>
              <w:rPr>
                <w:rFonts w:ascii="Arial" w:hAnsi="Arial" w:cs="Arial"/>
                <w:sz w:val="20"/>
                <w:szCs w:val="20"/>
              </w:rPr>
            </w:pPr>
            <w:r>
              <w:rPr>
                <w:rFonts w:ascii="Arial" w:hAnsi="Arial" w:cs="Arial"/>
                <w:sz w:val="20"/>
                <w:szCs w:val="20"/>
              </w:rPr>
              <w:t>Japan</w:t>
            </w:r>
          </w:p>
        </w:tc>
      </w:tr>
      <w:tr w:rsidR="006B05F3" w:rsidRPr="00AE276E" w:rsidTr="00612360">
        <w:tc>
          <w:tcPr>
            <w:tcW w:w="534" w:type="dxa"/>
          </w:tcPr>
          <w:p w:rsidR="006B05F3" w:rsidRPr="00612360" w:rsidRDefault="006F6398" w:rsidP="007577C3">
            <w:pPr>
              <w:rPr>
                <w:rFonts w:ascii="Arial" w:hAnsi="Arial" w:cs="Arial"/>
                <w:sz w:val="20"/>
                <w:szCs w:val="20"/>
              </w:rPr>
            </w:pPr>
            <w:r>
              <w:rPr>
                <w:rFonts w:ascii="Arial" w:hAnsi="Arial" w:cs="Arial"/>
                <w:sz w:val="20"/>
                <w:szCs w:val="20"/>
              </w:rPr>
              <w:t>21</w:t>
            </w:r>
          </w:p>
        </w:tc>
        <w:tc>
          <w:tcPr>
            <w:tcW w:w="3402" w:type="dxa"/>
          </w:tcPr>
          <w:p w:rsidR="006B05F3" w:rsidRPr="006B05F3" w:rsidRDefault="006B05F3" w:rsidP="00886046">
            <w:pPr>
              <w:rPr>
                <w:rFonts w:ascii="Arial" w:hAnsi="Arial" w:cs="Arial"/>
                <w:bCs/>
                <w:sz w:val="20"/>
                <w:szCs w:val="20"/>
                <w:shd w:val="clear" w:color="auto" w:fill="FFFFFF"/>
              </w:rPr>
            </w:pPr>
            <w:r w:rsidRPr="006B05F3">
              <w:rPr>
                <w:rFonts w:ascii="Arial" w:hAnsi="Arial" w:cs="Arial"/>
                <w:bCs/>
                <w:sz w:val="20"/>
                <w:szCs w:val="20"/>
                <w:shd w:val="clear" w:color="auto" w:fill="FFFFFF"/>
              </w:rPr>
              <w:t>Fluxgate magnetometer</w:t>
            </w:r>
          </w:p>
        </w:tc>
        <w:tc>
          <w:tcPr>
            <w:tcW w:w="4394" w:type="dxa"/>
          </w:tcPr>
          <w:p w:rsidR="006B05F3" w:rsidRPr="006B05F3" w:rsidRDefault="006B05F3">
            <w:pPr>
              <w:rPr>
                <w:rFonts w:ascii="Arial" w:hAnsi="Arial" w:cs="Arial"/>
                <w:color w:val="000000"/>
                <w:sz w:val="20"/>
                <w:szCs w:val="20"/>
                <w:shd w:val="clear" w:color="auto" w:fill="FFFFFF"/>
              </w:rPr>
            </w:pPr>
            <w:r>
              <w:rPr>
                <w:rFonts w:ascii="Arial" w:hAnsi="Arial" w:cs="Arial"/>
                <w:color w:val="000000"/>
                <w:sz w:val="20"/>
                <w:szCs w:val="20"/>
                <w:shd w:val="clear" w:color="auto" w:fill="FFFFFF"/>
              </w:rPr>
              <w:t>UiT</w:t>
            </w:r>
          </w:p>
        </w:tc>
        <w:tc>
          <w:tcPr>
            <w:tcW w:w="425" w:type="dxa"/>
          </w:tcPr>
          <w:p w:rsidR="006B05F3" w:rsidRPr="006B05F3" w:rsidRDefault="006B05F3" w:rsidP="00E62585">
            <w:pPr>
              <w:jc w:val="center"/>
              <w:rPr>
                <w:rFonts w:ascii="Arial" w:hAnsi="Arial" w:cs="Arial"/>
                <w:sz w:val="20"/>
                <w:szCs w:val="20"/>
              </w:rPr>
            </w:pPr>
            <w:r>
              <w:rPr>
                <w:rFonts w:ascii="Arial" w:hAnsi="Arial" w:cs="Arial"/>
                <w:sz w:val="20"/>
                <w:szCs w:val="20"/>
              </w:rPr>
              <w:t>E</w:t>
            </w:r>
          </w:p>
        </w:tc>
        <w:tc>
          <w:tcPr>
            <w:tcW w:w="1418" w:type="dxa"/>
          </w:tcPr>
          <w:p w:rsidR="006B05F3" w:rsidRPr="006B05F3" w:rsidRDefault="006B05F3" w:rsidP="00E34CA9">
            <w:pPr>
              <w:jc w:val="both"/>
              <w:rPr>
                <w:rFonts w:ascii="Arial" w:hAnsi="Arial" w:cs="Arial"/>
                <w:sz w:val="20"/>
                <w:szCs w:val="20"/>
              </w:rPr>
            </w:pPr>
            <w:r>
              <w:rPr>
                <w:rFonts w:ascii="Arial" w:hAnsi="Arial" w:cs="Arial"/>
                <w:sz w:val="20"/>
                <w:szCs w:val="20"/>
              </w:rPr>
              <w:t>NO</w:t>
            </w:r>
          </w:p>
        </w:tc>
      </w:tr>
      <w:tr w:rsidR="006B05F3" w:rsidRPr="00AE276E" w:rsidTr="00612360">
        <w:tc>
          <w:tcPr>
            <w:tcW w:w="534" w:type="dxa"/>
          </w:tcPr>
          <w:p w:rsidR="006B05F3" w:rsidRPr="00612360" w:rsidRDefault="006F6398" w:rsidP="007577C3">
            <w:pPr>
              <w:rPr>
                <w:rFonts w:ascii="Arial" w:hAnsi="Arial" w:cs="Arial"/>
                <w:sz w:val="20"/>
                <w:szCs w:val="20"/>
              </w:rPr>
            </w:pPr>
            <w:r>
              <w:rPr>
                <w:rFonts w:ascii="Arial" w:hAnsi="Arial" w:cs="Arial"/>
                <w:sz w:val="20"/>
                <w:szCs w:val="20"/>
              </w:rPr>
              <w:t>22</w:t>
            </w:r>
          </w:p>
        </w:tc>
        <w:tc>
          <w:tcPr>
            <w:tcW w:w="3402" w:type="dxa"/>
          </w:tcPr>
          <w:p w:rsidR="006B05F3" w:rsidRPr="006B05F3" w:rsidRDefault="006B05F3" w:rsidP="00886046">
            <w:pPr>
              <w:rPr>
                <w:rFonts w:ascii="Arial" w:hAnsi="Arial" w:cs="Arial"/>
                <w:bCs/>
                <w:sz w:val="20"/>
                <w:szCs w:val="20"/>
                <w:shd w:val="clear" w:color="auto" w:fill="FFFFFF"/>
              </w:rPr>
            </w:pPr>
            <w:r>
              <w:rPr>
                <w:rFonts w:ascii="Arial" w:hAnsi="Arial" w:cs="Arial"/>
                <w:bCs/>
                <w:sz w:val="20"/>
                <w:szCs w:val="20"/>
                <w:shd w:val="clear" w:color="auto" w:fill="FFFFFF"/>
              </w:rPr>
              <w:t>2-axis search coil magnetometer</w:t>
            </w:r>
          </w:p>
        </w:tc>
        <w:tc>
          <w:tcPr>
            <w:tcW w:w="4394" w:type="dxa"/>
          </w:tcPr>
          <w:p w:rsidR="006B05F3" w:rsidRPr="006B05F3" w:rsidRDefault="00612360">
            <w:pPr>
              <w:rPr>
                <w:rFonts w:ascii="Arial" w:hAnsi="Arial" w:cs="Arial"/>
                <w:color w:val="000000"/>
                <w:sz w:val="20"/>
                <w:szCs w:val="20"/>
                <w:shd w:val="clear" w:color="auto" w:fill="FFFFFF"/>
              </w:rPr>
            </w:pPr>
            <w:r>
              <w:rPr>
                <w:rFonts w:ascii="Arial" w:hAnsi="Arial" w:cs="Arial"/>
                <w:color w:val="000000"/>
                <w:sz w:val="20"/>
                <w:szCs w:val="20"/>
                <w:shd w:val="clear" w:color="auto" w:fill="FFFFFF"/>
              </w:rPr>
              <w:t xml:space="preserve">Augsburg College/Univ. </w:t>
            </w:r>
            <w:r w:rsidR="006B05F3">
              <w:rPr>
                <w:rFonts w:ascii="Arial" w:hAnsi="Arial" w:cs="Arial"/>
                <w:color w:val="000000"/>
                <w:sz w:val="20"/>
                <w:szCs w:val="20"/>
                <w:shd w:val="clear" w:color="auto" w:fill="FFFFFF"/>
              </w:rPr>
              <w:t xml:space="preserve">of New </w:t>
            </w:r>
            <w:r w:rsidR="006B05F3" w:rsidRPr="006B05F3">
              <w:rPr>
                <w:rFonts w:ascii="Arial" w:hAnsi="Arial" w:cs="Arial"/>
                <w:color w:val="000000"/>
                <w:sz w:val="20"/>
                <w:szCs w:val="20"/>
                <w:shd w:val="clear" w:color="auto" w:fill="FFFFFF"/>
              </w:rPr>
              <w:t>Hampshire</w:t>
            </w:r>
          </w:p>
        </w:tc>
        <w:tc>
          <w:tcPr>
            <w:tcW w:w="425" w:type="dxa"/>
          </w:tcPr>
          <w:p w:rsidR="006B05F3" w:rsidRDefault="006B05F3" w:rsidP="00E62585">
            <w:pPr>
              <w:jc w:val="center"/>
              <w:rPr>
                <w:rFonts w:ascii="Arial" w:hAnsi="Arial" w:cs="Arial"/>
                <w:sz w:val="20"/>
                <w:szCs w:val="20"/>
              </w:rPr>
            </w:pPr>
            <w:r>
              <w:rPr>
                <w:rFonts w:ascii="Arial" w:hAnsi="Arial" w:cs="Arial"/>
                <w:sz w:val="20"/>
                <w:szCs w:val="20"/>
              </w:rPr>
              <w:t>E</w:t>
            </w:r>
          </w:p>
        </w:tc>
        <w:tc>
          <w:tcPr>
            <w:tcW w:w="1418" w:type="dxa"/>
          </w:tcPr>
          <w:p w:rsidR="006B05F3" w:rsidRDefault="006B05F3" w:rsidP="00E34CA9">
            <w:pPr>
              <w:jc w:val="both"/>
              <w:rPr>
                <w:rFonts w:ascii="Arial" w:hAnsi="Arial" w:cs="Arial"/>
                <w:sz w:val="20"/>
                <w:szCs w:val="20"/>
              </w:rPr>
            </w:pPr>
            <w:r>
              <w:rPr>
                <w:rFonts w:ascii="Arial" w:hAnsi="Arial" w:cs="Arial"/>
                <w:sz w:val="20"/>
                <w:szCs w:val="20"/>
              </w:rPr>
              <w:t>US</w:t>
            </w:r>
            <w:r w:rsidR="00302BDE">
              <w:rPr>
                <w:rFonts w:ascii="Arial" w:hAnsi="Arial" w:cs="Arial"/>
                <w:sz w:val="20"/>
                <w:szCs w:val="20"/>
              </w:rPr>
              <w:t>A</w:t>
            </w:r>
          </w:p>
        </w:tc>
      </w:tr>
      <w:tr w:rsidR="006B05F3" w:rsidRPr="00AE276E" w:rsidTr="00612360">
        <w:tc>
          <w:tcPr>
            <w:tcW w:w="534" w:type="dxa"/>
          </w:tcPr>
          <w:p w:rsidR="006B05F3" w:rsidRPr="00612360" w:rsidRDefault="006F6398" w:rsidP="007577C3">
            <w:pPr>
              <w:rPr>
                <w:rFonts w:ascii="Arial" w:hAnsi="Arial" w:cs="Arial"/>
                <w:sz w:val="20"/>
                <w:szCs w:val="20"/>
              </w:rPr>
            </w:pPr>
            <w:r>
              <w:rPr>
                <w:rFonts w:ascii="Arial" w:hAnsi="Arial" w:cs="Arial"/>
                <w:sz w:val="20"/>
                <w:szCs w:val="20"/>
              </w:rPr>
              <w:t>23</w:t>
            </w:r>
          </w:p>
        </w:tc>
        <w:tc>
          <w:tcPr>
            <w:tcW w:w="3402" w:type="dxa"/>
          </w:tcPr>
          <w:p w:rsidR="006B05F3" w:rsidRDefault="00E4590B" w:rsidP="00886046">
            <w:pPr>
              <w:rPr>
                <w:rFonts w:ascii="Arial" w:hAnsi="Arial" w:cs="Arial"/>
                <w:bCs/>
                <w:sz w:val="20"/>
                <w:szCs w:val="20"/>
                <w:shd w:val="clear" w:color="auto" w:fill="FFFFFF"/>
              </w:rPr>
            </w:pPr>
            <w:r>
              <w:rPr>
                <w:rFonts w:ascii="Arial" w:hAnsi="Arial" w:cs="Arial"/>
                <w:bCs/>
                <w:sz w:val="20"/>
                <w:szCs w:val="20"/>
                <w:shd w:val="clear" w:color="auto" w:fill="FFFFFF"/>
              </w:rPr>
              <w:t>Fluxgate magnetometer</w:t>
            </w:r>
          </w:p>
        </w:tc>
        <w:tc>
          <w:tcPr>
            <w:tcW w:w="4394" w:type="dxa"/>
          </w:tcPr>
          <w:p w:rsidR="006B05F3" w:rsidRPr="006B05F3" w:rsidRDefault="00E4590B">
            <w:pPr>
              <w:rPr>
                <w:rFonts w:ascii="Arial" w:hAnsi="Arial" w:cs="Arial"/>
                <w:color w:val="000000"/>
                <w:sz w:val="20"/>
                <w:szCs w:val="20"/>
                <w:shd w:val="clear" w:color="auto" w:fill="FFFFFF"/>
              </w:rPr>
            </w:pPr>
            <w:r>
              <w:rPr>
                <w:rFonts w:ascii="Arial" w:hAnsi="Arial" w:cs="Arial"/>
                <w:color w:val="000000"/>
                <w:sz w:val="20"/>
                <w:szCs w:val="20"/>
                <w:shd w:val="clear" w:color="auto" w:fill="FFFFFF"/>
              </w:rPr>
              <w:t>PRIC</w:t>
            </w:r>
          </w:p>
        </w:tc>
        <w:tc>
          <w:tcPr>
            <w:tcW w:w="425" w:type="dxa"/>
          </w:tcPr>
          <w:p w:rsidR="006B05F3" w:rsidRDefault="006B05F3" w:rsidP="00E62585">
            <w:pPr>
              <w:jc w:val="center"/>
              <w:rPr>
                <w:rFonts w:ascii="Arial" w:hAnsi="Arial" w:cs="Arial"/>
                <w:sz w:val="20"/>
                <w:szCs w:val="20"/>
              </w:rPr>
            </w:pPr>
            <w:r>
              <w:rPr>
                <w:rFonts w:ascii="Arial" w:hAnsi="Arial" w:cs="Arial"/>
                <w:sz w:val="20"/>
                <w:szCs w:val="20"/>
              </w:rPr>
              <w:t>E</w:t>
            </w:r>
          </w:p>
        </w:tc>
        <w:tc>
          <w:tcPr>
            <w:tcW w:w="1418" w:type="dxa"/>
          </w:tcPr>
          <w:p w:rsidR="006B05F3" w:rsidRDefault="00E4590B" w:rsidP="00E34CA9">
            <w:pPr>
              <w:jc w:val="both"/>
              <w:rPr>
                <w:rFonts w:ascii="Arial" w:hAnsi="Arial" w:cs="Arial"/>
                <w:sz w:val="20"/>
                <w:szCs w:val="20"/>
              </w:rPr>
            </w:pPr>
            <w:r>
              <w:rPr>
                <w:rFonts w:ascii="Arial" w:hAnsi="Arial" w:cs="Arial"/>
                <w:sz w:val="20"/>
                <w:szCs w:val="20"/>
              </w:rPr>
              <w:t>China</w:t>
            </w:r>
          </w:p>
        </w:tc>
      </w:tr>
      <w:tr w:rsidR="006B05F3" w:rsidRPr="00AE276E" w:rsidTr="00612360">
        <w:tc>
          <w:tcPr>
            <w:tcW w:w="534" w:type="dxa"/>
          </w:tcPr>
          <w:p w:rsidR="006B05F3" w:rsidRPr="00612360" w:rsidRDefault="006F6398" w:rsidP="007577C3">
            <w:pPr>
              <w:rPr>
                <w:rFonts w:ascii="Arial" w:hAnsi="Arial" w:cs="Arial"/>
                <w:sz w:val="20"/>
                <w:szCs w:val="20"/>
              </w:rPr>
            </w:pPr>
            <w:r>
              <w:rPr>
                <w:rFonts w:ascii="Arial" w:hAnsi="Arial" w:cs="Arial"/>
                <w:sz w:val="20"/>
                <w:szCs w:val="20"/>
              </w:rPr>
              <w:t>24</w:t>
            </w:r>
          </w:p>
        </w:tc>
        <w:tc>
          <w:tcPr>
            <w:tcW w:w="3402" w:type="dxa"/>
          </w:tcPr>
          <w:p w:rsidR="006B05F3" w:rsidRDefault="006B05F3" w:rsidP="00886046">
            <w:pPr>
              <w:rPr>
                <w:rFonts w:ascii="Arial" w:hAnsi="Arial" w:cs="Arial"/>
                <w:bCs/>
                <w:sz w:val="20"/>
                <w:szCs w:val="20"/>
                <w:shd w:val="clear" w:color="auto" w:fill="FFFFFF"/>
              </w:rPr>
            </w:pPr>
            <w:r>
              <w:rPr>
                <w:rFonts w:ascii="Arial" w:hAnsi="Arial" w:cs="Arial"/>
                <w:bCs/>
                <w:sz w:val="20"/>
                <w:szCs w:val="20"/>
                <w:shd w:val="clear" w:color="auto" w:fill="FFFFFF"/>
              </w:rPr>
              <w:t>Auroral Radio Spectrograph</w:t>
            </w:r>
          </w:p>
        </w:tc>
        <w:tc>
          <w:tcPr>
            <w:tcW w:w="4394" w:type="dxa"/>
          </w:tcPr>
          <w:p w:rsidR="006B05F3" w:rsidRPr="00CF1DEB" w:rsidRDefault="006B05F3">
            <w:pPr>
              <w:rPr>
                <w:rFonts w:ascii="Arial" w:hAnsi="Arial" w:cs="Arial"/>
                <w:color w:val="000000"/>
                <w:sz w:val="20"/>
                <w:szCs w:val="20"/>
                <w:shd w:val="clear" w:color="auto" w:fill="FFFFFF"/>
              </w:rPr>
            </w:pPr>
            <w:r w:rsidRPr="00CF1DEB">
              <w:rPr>
                <w:rFonts w:ascii="Arial" w:hAnsi="Arial" w:cs="Arial"/>
                <w:color w:val="000000"/>
                <w:sz w:val="20"/>
                <w:szCs w:val="20"/>
                <w:shd w:val="clear" w:color="auto" w:fill="FFFFFF"/>
              </w:rPr>
              <w:t>Tohoku University</w:t>
            </w:r>
          </w:p>
        </w:tc>
        <w:tc>
          <w:tcPr>
            <w:tcW w:w="425" w:type="dxa"/>
          </w:tcPr>
          <w:p w:rsidR="006B05F3" w:rsidRDefault="00CF1DEB" w:rsidP="00E62585">
            <w:pPr>
              <w:jc w:val="center"/>
              <w:rPr>
                <w:rFonts w:ascii="Arial" w:hAnsi="Arial" w:cs="Arial"/>
                <w:sz w:val="20"/>
                <w:szCs w:val="20"/>
              </w:rPr>
            </w:pPr>
            <w:r>
              <w:rPr>
                <w:rFonts w:ascii="Arial" w:hAnsi="Arial" w:cs="Arial"/>
                <w:sz w:val="20"/>
                <w:szCs w:val="20"/>
              </w:rPr>
              <w:t>E</w:t>
            </w:r>
          </w:p>
        </w:tc>
        <w:tc>
          <w:tcPr>
            <w:tcW w:w="1418" w:type="dxa"/>
          </w:tcPr>
          <w:p w:rsidR="006B05F3" w:rsidRDefault="00CF1DEB" w:rsidP="00E34CA9">
            <w:pPr>
              <w:jc w:val="both"/>
              <w:rPr>
                <w:rFonts w:ascii="Arial" w:hAnsi="Arial" w:cs="Arial"/>
                <w:sz w:val="20"/>
                <w:szCs w:val="20"/>
              </w:rPr>
            </w:pPr>
            <w:r>
              <w:rPr>
                <w:rFonts w:ascii="Arial" w:hAnsi="Arial" w:cs="Arial"/>
                <w:sz w:val="20"/>
                <w:szCs w:val="20"/>
              </w:rPr>
              <w:t>Japan</w:t>
            </w:r>
          </w:p>
        </w:tc>
      </w:tr>
      <w:tr w:rsidR="00CF1DEB" w:rsidRPr="00AE276E" w:rsidTr="00612360">
        <w:tc>
          <w:tcPr>
            <w:tcW w:w="534" w:type="dxa"/>
          </w:tcPr>
          <w:p w:rsidR="00CF1DEB" w:rsidRPr="00612360" w:rsidRDefault="006F6398" w:rsidP="007577C3">
            <w:pPr>
              <w:rPr>
                <w:rFonts w:ascii="Arial" w:hAnsi="Arial" w:cs="Arial"/>
                <w:sz w:val="20"/>
                <w:szCs w:val="20"/>
              </w:rPr>
            </w:pPr>
            <w:r>
              <w:rPr>
                <w:rFonts w:ascii="Arial" w:hAnsi="Arial" w:cs="Arial"/>
                <w:sz w:val="20"/>
                <w:szCs w:val="20"/>
              </w:rPr>
              <w:t>25</w:t>
            </w:r>
          </w:p>
        </w:tc>
        <w:tc>
          <w:tcPr>
            <w:tcW w:w="3402" w:type="dxa"/>
          </w:tcPr>
          <w:p w:rsidR="00CF1DEB" w:rsidRPr="00CF1DEB" w:rsidRDefault="00CF1DEB" w:rsidP="00886046">
            <w:pPr>
              <w:rPr>
                <w:rFonts w:ascii="Arial" w:hAnsi="Arial" w:cs="Arial"/>
                <w:bCs/>
                <w:sz w:val="20"/>
                <w:szCs w:val="20"/>
                <w:shd w:val="clear" w:color="auto" w:fill="FFFFFF"/>
              </w:rPr>
            </w:pPr>
            <w:r w:rsidRPr="00CF1DEB">
              <w:rPr>
                <w:rFonts w:ascii="Arial" w:hAnsi="Arial" w:cs="Arial"/>
                <w:bCs/>
                <w:color w:val="000000" w:themeColor="text1"/>
                <w:sz w:val="20"/>
                <w:szCs w:val="20"/>
                <w:shd w:val="clear" w:color="auto" w:fill="FFFFFF"/>
              </w:rPr>
              <w:t>HF acquisition system</w:t>
            </w:r>
          </w:p>
        </w:tc>
        <w:tc>
          <w:tcPr>
            <w:tcW w:w="4394" w:type="dxa"/>
          </w:tcPr>
          <w:p w:rsidR="00CF1DEB" w:rsidRPr="00CF1DEB" w:rsidRDefault="00CF1DEB">
            <w:pPr>
              <w:rPr>
                <w:rFonts w:ascii="Arial" w:hAnsi="Arial" w:cs="Arial"/>
                <w:color w:val="000000"/>
                <w:sz w:val="20"/>
                <w:szCs w:val="20"/>
                <w:shd w:val="clear" w:color="auto" w:fill="FFFFFF"/>
              </w:rPr>
            </w:pPr>
            <w:r w:rsidRPr="00CF1DEB">
              <w:rPr>
                <w:rFonts w:ascii="Arial" w:hAnsi="Arial" w:cs="Arial"/>
                <w:color w:val="000000"/>
                <w:sz w:val="20"/>
                <w:szCs w:val="20"/>
                <w:shd w:val="clear" w:color="auto" w:fill="FFFFFF"/>
              </w:rPr>
              <w:t>Institute of Radio Astrono</w:t>
            </w:r>
            <w:r w:rsidR="00EC631A">
              <w:rPr>
                <w:rFonts w:ascii="Arial" w:hAnsi="Arial" w:cs="Arial"/>
                <w:color w:val="000000"/>
                <w:sz w:val="20"/>
                <w:szCs w:val="20"/>
                <w:shd w:val="clear" w:color="auto" w:fill="FFFFFF"/>
              </w:rPr>
              <w:t>my</w:t>
            </w:r>
            <w:r w:rsidRPr="00CF1DEB">
              <w:rPr>
                <w:rFonts w:ascii="Arial" w:hAnsi="Arial" w:cs="Arial"/>
                <w:color w:val="000000"/>
                <w:sz w:val="20"/>
                <w:szCs w:val="20"/>
                <w:shd w:val="clear" w:color="auto" w:fill="FFFFFF"/>
              </w:rPr>
              <w:t>/</w:t>
            </w:r>
            <w:r w:rsidRPr="00CF1DEB">
              <w:rPr>
                <w:rStyle w:val="apple-converted-space"/>
                <w:rFonts w:ascii="Arial" w:hAnsi="Arial" w:cs="Arial"/>
                <w:color w:val="000000"/>
                <w:sz w:val="20"/>
                <w:szCs w:val="20"/>
                <w:shd w:val="clear" w:color="auto" w:fill="FFFFFF"/>
              </w:rPr>
              <w:t>UiT</w:t>
            </w:r>
          </w:p>
        </w:tc>
        <w:tc>
          <w:tcPr>
            <w:tcW w:w="425" w:type="dxa"/>
          </w:tcPr>
          <w:p w:rsidR="00CF1DEB" w:rsidRDefault="00CF1DEB" w:rsidP="00E62585">
            <w:pPr>
              <w:jc w:val="center"/>
              <w:rPr>
                <w:rFonts w:ascii="Arial" w:hAnsi="Arial" w:cs="Arial"/>
                <w:sz w:val="20"/>
                <w:szCs w:val="20"/>
              </w:rPr>
            </w:pPr>
            <w:r>
              <w:rPr>
                <w:rFonts w:ascii="Arial" w:hAnsi="Arial" w:cs="Arial"/>
                <w:sz w:val="20"/>
                <w:szCs w:val="20"/>
              </w:rPr>
              <w:t>E</w:t>
            </w:r>
          </w:p>
        </w:tc>
        <w:tc>
          <w:tcPr>
            <w:tcW w:w="1418" w:type="dxa"/>
          </w:tcPr>
          <w:p w:rsidR="00CF1DEB" w:rsidRDefault="00CF1DEB" w:rsidP="00E34CA9">
            <w:pPr>
              <w:jc w:val="both"/>
              <w:rPr>
                <w:rFonts w:ascii="Arial" w:hAnsi="Arial" w:cs="Arial"/>
                <w:sz w:val="20"/>
                <w:szCs w:val="20"/>
              </w:rPr>
            </w:pPr>
            <w:r>
              <w:rPr>
                <w:rFonts w:ascii="Arial" w:hAnsi="Arial" w:cs="Arial"/>
                <w:sz w:val="20"/>
                <w:szCs w:val="20"/>
              </w:rPr>
              <w:t>Ukraine/NO</w:t>
            </w:r>
          </w:p>
        </w:tc>
      </w:tr>
      <w:tr w:rsidR="003C7FA5" w:rsidRPr="00AE276E" w:rsidTr="00612360">
        <w:tc>
          <w:tcPr>
            <w:tcW w:w="534" w:type="dxa"/>
          </w:tcPr>
          <w:p w:rsidR="003C7FA5" w:rsidRPr="00612360" w:rsidRDefault="006F6398" w:rsidP="007577C3">
            <w:pPr>
              <w:rPr>
                <w:rFonts w:ascii="Arial" w:hAnsi="Arial" w:cs="Arial"/>
                <w:sz w:val="20"/>
                <w:szCs w:val="20"/>
              </w:rPr>
            </w:pPr>
            <w:r>
              <w:rPr>
                <w:rFonts w:ascii="Arial" w:hAnsi="Arial" w:cs="Arial"/>
                <w:sz w:val="20"/>
                <w:szCs w:val="20"/>
              </w:rPr>
              <w:t>26</w:t>
            </w:r>
          </w:p>
        </w:tc>
        <w:tc>
          <w:tcPr>
            <w:tcW w:w="3402" w:type="dxa"/>
          </w:tcPr>
          <w:p w:rsidR="003C7FA5" w:rsidRPr="00CF1DEB" w:rsidRDefault="003C7FA5" w:rsidP="00886046">
            <w:pPr>
              <w:rPr>
                <w:rFonts w:ascii="Arial" w:hAnsi="Arial" w:cs="Arial"/>
                <w:bCs/>
                <w:color w:val="000000" w:themeColor="text1"/>
                <w:sz w:val="20"/>
                <w:szCs w:val="20"/>
                <w:shd w:val="clear" w:color="auto" w:fill="FFFFFF"/>
              </w:rPr>
            </w:pPr>
            <w:r>
              <w:rPr>
                <w:rFonts w:ascii="Arial" w:hAnsi="Arial" w:cs="Arial"/>
                <w:bCs/>
                <w:color w:val="000000" w:themeColor="text1"/>
                <w:sz w:val="20"/>
                <w:szCs w:val="20"/>
                <w:shd w:val="clear" w:color="auto" w:fill="FFFFFF"/>
              </w:rPr>
              <w:t>64x</w:t>
            </w:r>
            <w:r w:rsidRPr="001360C0">
              <w:rPr>
                <w:rFonts w:ascii="Arial" w:hAnsi="Arial" w:cs="Arial"/>
                <w:bCs/>
                <w:color w:val="000000" w:themeColor="text1"/>
                <w:sz w:val="20"/>
                <w:szCs w:val="20"/>
                <w:shd w:val="clear" w:color="auto" w:fill="FFFFFF"/>
              </w:rPr>
              <w:t>Beam Imaging Riometer</w:t>
            </w:r>
          </w:p>
        </w:tc>
        <w:tc>
          <w:tcPr>
            <w:tcW w:w="4394" w:type="dxa"/>
          </w:tcPr>
          <w:p w:rsidR="003C7FA5" w:rsidRPr="00CF1DEB" w:rsidRDefault="003C7FA5">
            <w:pPr>
              <w:rPr>
                <w:rFonts w:ascii="Arial" w:hAnsi="Arial" w:cs="Arial"/>
                <w:color w:val="000000"/>
                <w:sz w:val="20"/>
                <w:szCs w:val="20"/>
                <w:shd w:val="clear" w:color="auto" w:fill="FFFFFF"/>
              </w:rPr>
            </w:pPr>
            <w:r w:rsidRPr="001360C0">
              <w:rPr>
                <w:rFonts w:ascii="Arial" w:hAnsi="Arial" w:cs="Arial"/>
                <w:color w:val="000000"/>
                <w:sz w:val="20"/>
                <w:szCs w:val="20"/>
                <w:shd w:val="clear" w:color="auto" w:fill="FFFFFF"/>
              </w:rPr>
              <w:t>Danish</w:t>
            </w:r>
            <w:r w:rsidR="00EC631A">
              <w:rPr>
                <w:rFonts w:ascii="Arial" w:hAnsi="Arial" w:cs="Arial"/>
                <w:color w:val="000000"/>
                <w:sz w:val="20"/>
                <w:szCs w:val="20"/>
                <w:shd w:val="clear" w:color="auto" w:fill="FFFFFF"/>
              </w:rPr>
              <w:t xml:space="preserve"> Meteorological Institute (DMI)/</w:t>
            </w:r>
            <w:r w:rsidRPr="001360C0">
              <w:rPr>
                <w:rFonts w:ascii="Arial" w:hAnsi="Arial" w:cs="Arial"/>
                <w:color w:val="000000"/>
                <w:sz w:val="20"/>
                <w:szCs w:val="20"/>
                <w:shd w:val="clear" w:color="auto" w:fill="FFFFFF"/>
              </w:rPr>
              <w:t>UiT</w:t>
            </w:r>
          </w:p>
        </w:tc>
        <w:tc>
          <w:tcPr>
            <w:tcW w:w="425" w:type="dxa"/>
          </w:tcPr>
          <w:p w:rsidR="003C7FA5" w:rsidRDefault="002D14BE" w:rsidP="00E62585">
            <w:pPr>
              <w:jc w:val="center"/>
              <w:rPr>
                <w:rFonts w:ascii="Arial" w:hAnsi="Arial" w:cs="Arial"/>
                <w:sz w:val="20"/>
                <w:szCs w:val="20"/>
              </w:rPr>
            </w:pPr>
            <w:r>
              <w:rPr>
                <w:rFonts w:ascii="Arial" w:hAnsi="Arial" w:cs="Arial"/>
                <w:sz w:val="20"/>
                <w:szCs w:val="20"/>
              </w:rPr>
              <w:t>E</w:t>
            </w:r>
          </w:p>
        </w:tc>
        <w:tc>
          <w:tcPr>
            <w:tcW w:w="1418" w:type="dxa"/>
          </w:tcPr>
          <w:p w:rsidR="003C7FA5" w:rsidRDefault="00612360" w:rsidP="00E34CA9">
            <w:pPr>
              <w:jc w:val="both"/>
              <w:rPr>
                <w:rFonts w:ascii="Arial" w:hAnsi="Arial" w:cs="Arial"/>
                <w:sz w:val="20"/>
                <w:szCs w:val="20"/>
              </w:rPr>
            </w:pPr>
            <w:r>
              <w:rPr>
                <w:rFonts w:ascii="Arial" w:hAnsi="Arial" w:cs="Arial"/>
                <w:sz w:val="20"/>
                <w:szCs w:val="20"/>
              </w:rPr>
              <w:t>Denmark/</w:t>
            </w:r>
            <w:r w:rsidR="002D14BE" w:rsidRPr="001360C0">
              <w:rPr>
                <w:rFonts w:ascii="Arial" w:hAnsi="Arial" w:cs="Arial"/>
                <w:sz w:val="20"/>
                <w:szCs w:val="20"/>
              </w:rPr>
              <w:t>NO</w:t>
            </w:r>
          </w:p>
        </w:tc>
      </w:tr>
      <w:tr w:rsidR="00CF1DEB" w:rsidRPr="00AE276E" w:rsidTr="00612360">
        <w:tc>
          <w:tcPr>
            <w:tcW w:w="534" w:type="dxa"/>
          </w:tcPr>
          <w:p w:rsidR="00CF1DEB" w:rsidRPr="00612360" w:rsidRDefault="006F6398" w:rsidP="007577C3">
            <w:pPr>
              <w:rPr>
                <w:rFonts w:ascii="Arial" w:hAnsi="Arial" w:cs="Arial"/>
                <w:sz w:val="20"/>
                <w:szCs w:val="20"/>
              </w:rPr>
            </w:pPr>
            <w:r>
              <w:rPr>
                <w:rFonts w:ascii="Arial" w:hAnsi="Arial" w:cs="Arial"/>
                <w:sz w:val="20"/>
                <w:szCs w:val="20"/>
              </w:rPr>
              <w:t>27</w:t>
            </w:r>
          </w:p>
        </w:tc>
        <w:tc>
          <w:tcPr>
            <w:tcW w:w="3402" w:type="dxa"/>
          </w:tcPr>
          <w:p w:rsidR="00CF1DEB" w:rsidRPr="00CF1DEB" w:rsidRDefault="00CF1DEB" w:rsidP="00886046">
            <w:pPr>
              <w:rPr>
                <w:rFonts w:ascii="Arial" w:hAnsi="Arial" w:cs="Arial"/>
                <w:bCs/>
                <w:color w:val="000000" w:themeColor="text1"/>
                <w:sz w:val="20"/>
                <w:szCs w:val="20"/>
                <w:shd w:val="clear" w:color="auto" w:fill="FFFFFF"/>
              </w:rPr>
            </w:pPr>
            <w:r>
              <w:rPr>
                <w:rFonts w:ascii="Arial" w:hAnsi="Arial" w:cs="Arial"/>
                <w:bCs/>
                <w:color w:val="000000" w:themeColor="text1"/>
                <w:sz w:val="20"/>
                <w:szCs w:val="20"/>
                <w:shd w:val="clear" w:color="auto" w:fill="FFFFFF"/>
              </w:rPr>
              <w:t>Balloon Telemetry Station</w:t>
            </w:r>
          </w:p>
        </w:tc>
        <w:tc>
          <w:tcPr>
            <w:tcW w:w="4394" w:type="dxa"/>
          </w:tcPr>
          <w:p w:rsidR="00CF1DEB" w:rsidRPr="00CF1DEB" w:rsidRDefault="00CF1DEB">
            <w:pPr>
              <w:rPr>
                <w:rFonts w:ascii="Arial" w:hAnsi="Arial" w:cs="Arial"/>
                <w:color w:val="000000"/>
                <w:sz w:val="20"/>
                <w:szCs w:val="20"/>
                <w:shd w:val="clear" w:color="auto" w:fill="FFFFFF"/>
              </w:rPr>
            </w:pPr>
            <w:r w:rsidRPr="00CF1DEB">
              <w:rPr>
                <w:rFonts w:ascii="Arial" w:hAnsi="Arial" w:cs="Arial"/>
                <w:color w:val="000000"/>
                <w:sz w:val="20"/>
                <w:szCs w:val="20"/>
                <w:shd w:val="clear" w:color="auto" w:fill="FFFFFF"/>
              </w:rPr>
              <w:t>Nobile/Amundsen - Stratospheric Balloon Center</w:t>
            </w:r>
            <w:r w:rsidR="00612360">
              <w:rPr>
                <w:rFonts w:ascii="Arial" w:hAnsi="Arial" w:cs="Arial"/>
                <w:color w:val="000000"/>
                <w:sz w:val="20"/>
                <w:szCs w:val="20"/>
              </w:rPr>
              <w:t>/</w:t>
            </w:r>
            <w:r w:rsidR="00612360">
              <w:rPr>
                <w:rFonts w:ascii="Arial" w:hAnsi="Arial" w:cs="Arial"/>
                <w:color w:val="000000"/>
                <w:sz w:val="20"/>
                <w:szCs w:val="20"/>
                <w:shd w:val="clear" w:color="auto" w:fill="FFFFFF"/>
              </w:rPr>
              <w:t xml:space="preserve">Italian </w:t>
            </w:r>
            <w:r w:rsidRPr="00CF1DEB">
              <w:rPr>
                <w:rFonts w:ascii="Arial" w:hAnsi="Arial" w:cs="Arial"/>
                <w:color w:val="000000"/>
                <w:sz w:val="20"/>
                <w:szCs w:val="20"/>
                <w:shd w:val="clear" w:color="auto" w:fill="FFFFFF"/>
              </w:rPr>
              <w:t>Space Agency</w:t>
            </w:r>
          </w:p>
        </w:tc>
        <w:tc>
          <w:tcPr>
            <w:tcW w:w="425" w:type="dxa"/>
          </w:tcPr>
          <w:p w:rsidR="00CF1DEB" w:rsidRDefault="00CF1DEB" w:rsidP="00E62585">
            <w:pPr>
              <w:jc w:val="center"/>
              <w:rPr>
                <w:rFonts w:ascii="Arial" w:hAnsi="Arial" w:cs="Arial"/>
                <w:sz w:val="20"/>
                <w:szCs w:val="20"/>
              </w:rPr>
            </w:pPr>
            <w:r>
              <w:rPr>
                <w:rFonts w:ascii="Arial" w:hAnsi="Arial" w:cs="Arial"/>
                <w:sz w:val="20"/>
                <w:szCs w:val="20"/>
              </w:rPr>
              <w:t>E</w:t>
            </w:r>
          </w:p>
        </w:tc>
        <w:tc>
          <w:tcPr>
            <w:tcW w:w="1418" w:type="dxa"/>
          </w:tcPr>
          <w:p w:rsidR="00CF1DEB" w:rsidRDefault="00612360" w:rsidP="00E34CA9">
            <w:pPr>
              <w:jc w:val="both"/>
              <w:rPr>
                <w:rFonts w:ascii="Arial" w:hAnsi="Arial" w:cs="Arial"/>
                <w:sz w:val="20"/>
                <w:szCs w:val="20"/>
              </w:rPr>
            </w:pPr>
            <w:r>
              <w:rPr>
                <w:rFonts w:ascii="Arial" w:hAnsi="Arial" w:cs="Arial"/>
                <w:sz w:val="20"/>
                <w:szCs w:val="20"/>
              </w:rPr>
              <w:t>US/</w:t>
            </w:r>
            <w:r w:rsidR="00CF1DEB">
              <w:rPr>
                <w:rFonts w:ascii="Arial" w:hAnsi="Arial" w:cs="Arial"/>
                <w:sz w:val="20"/>
                <w:szCs w:val="20"/>
              </w:rPr>
              <w:t>Italy</w:t>
            </w:r>
          </w:p>
        </w:tc>
      </w:tr>
      <w:tr w:rsidR="00E81B9C" w:rsidRPr="00AE276E" w:rsidTr="00612360">
        <w:tc>
          <w:tcPr>
            <w:tcW w:w="534" w:type="dxa"/>
          </w:tcPr>
          <w:p w:rsidR="00E81B9C" w:rsidRPr="00612360" w:rsidRDefault="006F6398" w:rsidP="007577C3">
            <w:pPr>
              <w:rPr>
                <w:rFonts w:ascii="Arial" w:hAnsi="Arial" w:cs="Arial"/>
                <w:sz w:val="20"/>
                <w:szCs w:val="20"/>
              </w:rPr>
            </w:pPr>
            <w:r>
              <w:rPr>
                <w:rFonts w:ascii="Arial" w:hAnsi="Arial" w:cs="Arial"/>
                <w:sz w:val="20"/>
                <w:szCs w:val="20"/>
              </w:rPr>
              <w:t>30</w:t>
            </w:r>
          </w:p>
        </w:tc>
        <w:tc>
          <w:tcPr>
            <w:tcW w:w="3402" w:type="dxa"/>
          </w:tcPr>
          <w:p w:rsidR="00E81B9C" w:rsidRDefault="005506D4" w:rsidP="00886046">
            <w:pPr>
              <w:rPr>
                <w:rFonts w:ascii="Arial" w:hAnsi="Arial" w:cs="Arial"/>
                <w:bCs/>
                <w:color w:val="000000" w:themeColor="text1"/>
                <w:sz w:val="20"/>
                <w:szCs w:val="20"/>
                <w:shd w:val="clear" w:color="auto" w:fill="FFFFFF"/>
              </w:rPr>
            </w:pPr>
            <w:r>
              <w:rPr>
                <w:rFonts w:ascii="Arial" w:hAnsi="Arial" w:cs="Arial"/>
                <w:bCs/>
                <w:color w:val="000000" w:themeColor="text1"/>
                <w:sz w:val="20"/>
                <w:szCs w:val="20"/>
                <w:shd w:val="clear" w:color="auto" w:fill="FFFFFF"/>
              </w:rPr>
              <w:t>Hyperspectral tracker (Fs-Ikea</w:t>
            </w:r>
            <w:r w:rsidR="00E81B9C">
              <w:rPr>
                <w:rFonts w:ascii="Arial" w:hAnsi="Arial" w:cs="Arial"/>
                <w:bCs/>
                <w:color w:val="000000" w:themeColor="text1"/>
                <w:sz w:val="20"/>
                <w:szCs w:val="20"/>
                <w:shd w:val="clear" w:color="auto" w:fill="FFFFFF"/>
              </w:rPr>
              <w:t>)</w:t>
            </w:r>
          </w:p>
        </w:tc>
        <w:tc>
          <w:tcPr>
            <w:tcW w:w="4394" w:type="dxa"/>
          </w:tcPr>
          <w:p w:rsidR="00E81B9C" w:rsidRPr="00CF1DEB" w:rsidRDefault="00E81B9C">
            <w:pPr>
              <w:rPr>
                <w:rFonts w:ascii="Arial" w:hAnsi="Arial" w:cs="Arial"/>
                <w:color w:val="000000"/>
                <w:sz w:val="20"/>
                <w:szCs w:val="20"/>
                <w:shd w:val="clear" w:color="auto" w:fill="FFFFFF"/>
              </w:rPr>
            </w:pPr>
            <w:r>
              <w:rPr>
                <w:rFonts w:ascii="Arial" w:hAnsi="Arial" w:cs="Arial"/>
                <w:color w:val="000000"/>
                <w:sz w:val="20"/>
                <w:szCs w:val="20"/>
                <w:shd w:val="clear" w:color="auto" w:fill="FFFFFF"/>
              </w:rPr>
              <w:t>UNIS</w:t>
            </w:r>
          </w:p>
        </w:tc>
        <w:tc>
          <w:tcPr>
            <w:tcW w:w="425" w:type="dxa"/>
          </w:tcPr>
          <w:p w:rsidR="00E81B9C" w:rsidRDefault="00E81B9C" w:rsidP="00E62585">
            <w:pPr>
              <w:jc w:val="center"/>
              <w:rPr>
                <w:rFonts w:ascii="Arial" w:hAnsi="Arial" w:cs="Arial"/>
                <w:sz w:val="20"/>
                <w:szCs w:val="20"/>
              </w:rPr>
            </w:pPr>
            <w:r>
              <w:rPr>
                <w:rFonts w:ascii="Arial" w:hAnsi="Arial" w:cs="Arial"/>
                <w:sz w:val="20"/>
                <w:szCs w:val="20"/>
              </w:rPr>
              <w:t>C</w:t>
            </w:r>
          </w:p>
        </w:tc>
        <w:tc>
          <w:tcPr>
            <w:tcW w:w="1418" w:type="dxa"/>
          </w:tcPr>
          <w:p w:rsidR="00E81B9C" w:rsidRDefault="00E81B9C" w:rsidP="00E34CA9">
            <w:pPr>
              <w:jc w:val="both"/>
              <w:rPr>
                <w:rFonts w:ascii="Arial" w:hAnsi="Arial" w:cs="Arial"/>
                <w:sz w:val="20"/>
                <w:szCs w:val="20"/>
              </w:rPr>
            </w:pPr>
            <w:r>
              <w:rPr>
                <w:rFonts w:ascii="Arial" w:hAnsi="Arial" w:cs="Arial"/>
                <w:sz w:val="20"/>
                <w:szCs w:val="20"/>
              </w:rPr>
              <w:t>NO</w:t>
            </w:r>
          </w:p>
        </w:tc>
      </w:tr>
      <w:tr w:rsidR="00E81B9C" w:rsidRPr="00AE276E" w:rsidTr="00612360">
        <w:tc>
          <w:tcPr>
            <w:tcW w:w="534" w:type="dxa"/>
          </w:tcPr>
          <w:p w:rsidR="00E81B9C" w:rsidRPr="00612360" w:rsidRDefault="006F6398" w:rsidP="007577C3">
            <w:pPr>
              <w:rPr>
                <w:rFonts w:ascii="Arial" w:hAnsi="Arial" w:cs="Arial"/>
                <w:sz w:val="20"/>
                <w:szCs w:val="20"/>
              </w:rPr>
            </w:pPr>
            <w:r>
              <w:rPr>
                <w:rFonts w:ascii="Arial" w:hAnsi="Arial" w:cs="Arial"/>
                <w:sz w:val="20"/>
                <w:szCs w:val="20"/>
              </w:rPr>
              <w:t>31</w:t>
            </w:r>
          </w:p>
        </w:tc>
        <w:tc>
          <w:tcPr>
            <w:tcW w:w="3402" w:type="dxa"/>
          </w:tcPr>
          <w:p w:rsidR="00E81B9C" w:rsidRDefault="00E81B9C" w:rsidP="00886046">
            <w:pPr>
              <w:rPr>
                <w:rFonts w:ascii="Arial" w:hAnsi="Arial" w:cs="Arial"/>
                <w:bCs/>
                <w:color w:val="000000" w:themeColor="text1"/>
                <w:sz w:val="20"/>
                <w:szCs w:val="20"/>
                <w:shd w:val="clear" w:color="auto" w:fill="FFFFFF"/>
              </w:rPr>
            </w:pPr>
            <w:r>
              <w:rPr>
                <w:rFonts w:ascii="Arial" w:hAnsi="Arial" w:cs="Arial"/>
                <w:bCs/>
                <w:color w:val="000000" w:themeColor="text1"/>
                <w:sz w:val="20"/>
                <w:szCs w:val="20"/>
                <w:shd w:val="clear" w:color="auto" w:fill="FFFFFF"/>
              </w:rPr>
              <w:t>All-sky hyperspectral camera</w:t>
            </w:r>
          </w:p>
        </w:tc>
        <w:tc>
          <w:tcPr>
            <w:tcW w:w="4394" w:type="dxa"/>
          </w:tcPr>
          <w:p w:rsidR="00E81B9C" w:rsidRPr="00CF1DEB" w:rsidRDefault="00E81B9C">
            <w:pPr>
              <w:rPr>
                <w:rFonts w:ascii="Arial" w:hAnsi="Arial" w:cs="Arial"/>
                <w:color w:val="000000"/>
                <w:sz w:val="20"/>
                <w:szCs w:val="20"/>
                <w:shd w:val="clear" w:color="auto" w:fill="FFFFFF"/>
              </w:rPr>
            </w:pPr>
            <w:r>
              <w:rPr>
                <w:rFonts w:ascii="Arial" w:hAnsi="Arial" w:cs="Arial"/>
                <w:color w:val="000000"/>
                <w:sz w:val="20"/>
                <w:szCs w:val="20"/>
                <w:shd w:val="clear" w:color="auto" w:fill="FFFFFF"/>
              </w:rPr>
              <w:t>UNIS</w:t>
            </w:r>
          </w:p>
        </w:tc>
        <w:tc>
          <w:tcPr>
            <w:tcW w:w="425" w:type="dxa"/>
          </w:tcPr>
          <w:p w:rsidR="00E81B9C" w:rsidRDefault="00E81B9C" w:rsidP="00E62585">
            <w:pPr>
              <w:jc w:val="center"/>
              <w:rPr>
                <w:rFonts w:ascii="Arial" w:hAnsi="Arial" w:cs="Arial"/>
                <w:sz w:val="20"/>
                <w:szCs w:val="20"/>
              </w:rPr>
            </w:pPr>
            <w:r>
              <w:rPr>
                <w:rFonts w:ascii="Arial" w:hAnsi="Arial" w:cs="Arial"/>
                <w:sz w:val="20"/>
                <w:szCs w:val="20"/>
              </w:rPr>
              <w:t>C</w:t>
            </w:r>
          </w:p>
        </w:tc>
        <w:tc>
          <w:tcPr>
            <w:tcW w:w="1418" w:type="dxa"/>
          </w:tcPr>
          <w:p w:rsidR="00E81B9C" w:rsidRDefault="00E81B9C" w:rsidP="00E34CA9">
            <w:pPr>
              <w:jc w:val="both"/>
              <w:rPr>
                <w:rFonts w:ascii="Arial" w:hAnsi="Arial" w:cs="Arial"/>
                <w:sz w:val="20"/>
                <w:szCs w:val="20"/>
              </w:rPr>
            </w:pPr>
            <w:r>
              <w:rPr>
                <w:rFonts w:ascii="Arial" w:hAnsi="Arial" w:cs="Arial"/>
                <w:sz w:val="20"/>
                <w:szCs w:val="20"/>
              </w:rPr>
              <w:t>NO</w:t>
            </w:r>
          </w:p>
        </w:tc>
      </w:tr>
      <w:tr w:rsidR="00E81B9C" w:rsidRPr="00AE276E" w:rsidTr="00612360">
        <w:tc>
          <w:tcPr>
            <w:tcW w:w="534" w:type="dxa"/>
          </w:tcPr>
          <w:p w:rsidR="00E81B9C" w:rsidRPr="00612360" w:rsidRDefault="006F6398" w:rsidP="007577C3">
            <w:pPr>
              <w:rPr>
                <w:rFonts w:ascii="Arial" w:hAnsi="Arial" w:cs="Arial"/>
                <w:sz w:val="20"/>
                <w:szCs w:val="20"/>
              </w:rPr>
            </w:pPr>
            <w:r>
              <w:rPr>
                <w:rFonts w:ascii="Arial" w:hAnsi="Arial" w:cs="Arial"/>
                <w:sz w:val="20"/>
                <w:szCs w:val="20"/>
              </w:rPr>
              <w:t>32</w:t>
            </w:r>
          </w:p>
        </w:tc>
        <w:tc>
          <w:tcPr>
            <w:tcW w:w="3402" w:type="dxa"/>
          </w:tcPr>
          <w:p w:rsidR="00E81B9C" w:rsidRDefault="00E81B9C" w:rsidP="00886046">
            <w:pPr>
              <w:rPr>
                <w:rFonts w:ascii="Arial" w:hAnsi="Arial" w:cs="Arial"/>
                <w:bCs/>
                <w:color w:val="000000" w:themeColor="text1"/>
                <w:sz w:val="20"/>
                <w:szCs w:val="20"/>
                <w:shd w:val="clear" w:color="auto" w:fill="FFFFFF"/>
              </w:rPr>
            </w:pPr>
            <w:r>
              <w:rPr>
                <w:rFonts w:ascii="Arial" w:hAnsi="Arial" w:cs="Arial"/>
                <w:bCs/>
                <w:color w:val="000000" w:themeColor="text1"/>
                <w:sz w:val="20"/>
                <w:szCs w:val="20"/>
                <w:shd w:val="clear" w:color="auto" w:fill="FFFFFF"/>
              </w:rPr>
              <w:t>Narrow field of view tracker</w:t>
            </w:r>
          </w:p>
        </w:tc>
        <w:tc>
          <w:tcPr>
            <w:tcW w:w="4394" w:type="dxa"/>
          </w:tcPr>
          <w:p w:rsidR="00E81B9C" w:rsidRDefault="00E81B9C">
            <w:pPr>
              <w:rPr>
                <w:rFonts w:ascii="Arial" w:hAnsi="Arial" w:cs="Arial"/>
                <w:color w:val="000000"/>
                <w:sz w:val="20"/>
                <w:szCs w:val="20"/>
                <w:shd w:val="clear" w:color="auto" w:fill="FFFFFF"/>
              </w:rPr>
            </w:pPr>
            <w:r>
              <w:rPr>
                <w:rFonts w:ascii="Arial" w:hAnsi="Arial" w:cs="Arial"/>
                <w:color w:val="000000"/>
                <w:sz w:val="20"/>
                <w:szCs w:val="20"/>
                <w:shd w:val="clear" w:color="auto" w:fill="FFFFFF"/>
              </w:rPr>
              <w:t>UNIS</w:t>
            </w:r>
          </w:p>
        </w:tc>
        <w:tc>
          <w:tcPr>
            <w:tcW w:w="425" w:type="dxa"/>
          </w:tcPr>
          <w:p w:rsidR="00E81B9C" w:rsidRDefault="00E81B9C" w:rsidP="00E62585">
            <w:pPr>
              <w:jc w:val="center"/>
              <w:rPr>
                <w:rFonts w:ascii="Arial" w:hAnsi="Arial" w:cs="Arial"/>
                <w:sz w:val="20"/>
                <w:szCs w:val="20"/>
              </w:rPr>
            </w:pPr>
            <w:r>
              <w:rPr>
                <w:rFonts w:ascii="Arial" w:hAnsi="Arial" w:cs="Arial"/>
                <w:sz w:val="20"/>
                <w:szCs w:val="20"/>
              </w:rPr>
              <w:t>A</w:t>
            </w:r>
          </w:p>
        </w:tc>
        <w:tc>
          <w:tcPr>
            <w:tcW w:w="1418" w:type="dxa"/>
          </w:tcPr>
          <w:p w:rsidR="00E81B9C" w:rsidRDefault="00E81B9C" w:rsidP="00E34CA9">
            <w:pPr>
              <w:jc w:val="both"/>
              <w:rPr>
                <w:rFonts w:ascii="Arial" w:hAnsi="Arial" w:cs="Arial"/>
                <w:sz w:val="20"/>
                <w:szCs w:val="20"/>
              </w:rPr>
            </w:pPr>
            <w:r>
              <w:rPr>
                <w:rFonts w:ascii="Arial" w:hAnsi="Arial" w:cs="Arial"/>
                <w:sz w:val="20"/>
                <w:szCs w:val="20"/>
              </w:rPr>
              <w:t>NO</w:t>
            </w:r>
          </w:p>
        </w:tc>
      </w:tr>
      <w:tr w:rsidR="00E81B9C" w:rsidRPr="00AE276E" w:rsidTr="00612360">
        <w:tc>
          <w:tcPr>
            <w:tcW w:w="534" w:type="dxa"/>
          </w:tcPr>
          <w:p w:rsidR="00E81B9C" w:rsidRPr="00612360" w:rsidRDefault="006F6398" w:rsidP="007577C3">
            <w:pPr>
              <w:rPr>
                <w:rFonts w:ascii="Arial" w:hAnsi="Arial" w:cs="Arial"/>
                <w:sz w:val="20"/>
                <w:szCs w:val="20"/>
              </w:rPr>
            </w:pPr>
            <w:r>
              <w:rPr>
                <w:rFonts w:ascii="Arial" w:hAnsi="Arial" w:cs="Arial"/>
                <w:sz w:val="20"/>
                <w:szCs w:val="20"/>
              </w:rPr>
              <w:t>33</w:t>
            </w:r>
          </w:p>
        </w:tc>
        <w:tc>
          <w:tcPr>
            <w:tcW w:w="3402" w:type="dxa"/>
          </w:tcPr>
          <w:p w:rsidR="00E81B9C" w:rsidRDefault="00E81B9C" w:rsidP="00886046">
            <w:pPr>
              <w:rPr>
                <w:rFonts w:ascii="Arial" w:hAnsi="Arial" w:cs="Arial"/>
                <w:bCs/>
                <w:color w:val="000000" w:themeColor="text1"/>
                <w:sz w:val="20"/>
                <w:szCs w:val="20"/>
                <w:shd w:val="clear" w:color="auto" w:fill="FFFFFF"/>
              </w:rPr>
            </w:pPr>
            <w:r>
              <w:rPr>
                <w:rFonts w:ascii="Arial" w:hAnsi="Arial" w:cs="Arial"/>
                <w:bCs/>
                <w:color w:val="000000" w:themeColor="text1"/>
                <w:sz w:val="20"/>
                <w:szCs w:val="20"/>
                <w:shd w:val="clear" w:color="auto" w:fill="FFFFFF"/>
              </w:rPr>
              <w:t>Scintillation  and TEC receiver</w:t>
            </w:r>
          </w:p>
        </w:tc>
        <w:tc>
          <w:tcPr>
            <w:tcW w:w="4394" w:type="dxa"/>
          </w:tcPr>
          <w:p w:rsidR="00E81B9C" w:rsidRDefault="00E81B9C">
            <w:pPr>
              <w:rPr>
                <w:rFonts w:ascii="Arial" w:hAnsi="Arial" w:cs="Arial"/>
                <w:color w:val="000000"/>
                <w:sz w:val="20"/>
                <w:szCs w:val="20"/>
                <w:shd w:val="clear" w:color="auto" w:fill="FFFFFF"/>
              </w:rPr>
            </w:pPr>
            <w:r>
              <w:rPr>
                <w:rFonts w:ascii="Arial" w:hAnsi="Arial" w:cs="Arial"/>
                <w:color w:val="000000"/>
                <w:sz w:val="20"/>
                <w:szCs w:val="20"/>
                <w:shd w:val="clear" w:color="auto" w:fill="FFFFFF"/>
              </w:rPr>
              <w:t>University of Bergen (UiB)</w:t>
            </w:r>
          </w:p>
        </w:tc>
        <w:tc>
          <w:tcPr>
            <w:tcW w:w="425" w:type="dxa"/>
          </w:tcPr>
          <w:p w:rsidR="00E81B9C" w:rsidRDefault="00E81B9C" w:rsidP="00E62585">
            <w:pPr>
              <w:jc w:val="center"/>
              <w:rPr>
                <w:rFonts w:ascii="Arial" w:hAnsi="Arial" w:cs="Arial"/>
                <w:sz w:val="20"/>
                <w:szCs w:val="20"/>
              </w:rPr>
            </w:pPr>
            <w:r>
              <w:rPr>
                <w:rFonts w:ascii="Arial" w:hAnsi="Arial" w:cs="Arial"/>
                <w:sz w:val="20"/>
                <w:szCs w:val="20"/>
              </w:rPr>
              <w:t>E</w:t>
            </w:r>
          </w:p>
        </w:tc>
        <w:tc>
          <w:tcPr>
            <w:tcW w:w="1418" w:type="dxa"/>
          </w:tcPr>
          <w:p w:rsidR="00E81B9C" w:rsidRDefault="00E81B9C" w:rsidP="00E34CA9">
            <w:pPr>
              <w:jc w:val="both"/>
              <w:rPr>
                <w:rFonts w:ascii="Arial" w:hAnsi="Arial" w:cs="Arial"/>
                <w:sz w:val="20"/>
                <w:szCs w:val="20"/>
              </w:rPr>
            </w:pPr>
            <w:r>
              <w:rPr>
                <w:rFonts w:ascii="Arial" w:hAnsi="Arial" w:cs="Arial"/>
                <w:sz w:val="20"/>
                <w:szCs w:val="20"/>
              </w:rPr>
              <w:t>NO</w:t>
            </w:r>
          </w:p>
        </w:tc>
      </w:tr>
      <w:tr w:rsidR="00E81B9C" w:rsidRPr="00AE276E" w:rsidTr="00612360">
        <w:tc>
          <w:tcPr>
            <w:tcW w:w="534" w:type="dxa"/>
          </w:tcPr>
          <w:p w:rsidR="00E81B9C" w:rsidRPr="00612360" w:rsidRDefault="006F6398" w:rsidP="007577C3">
            <w:pPr>
              <w:rPr>
                <w:rFonts w:ascii="Arial" w:hAnsi="Arial" w:cs="Arial"/>
                <w:sz w:val="20"/>
                <w:szCs w:val="20"/>
              </w:rPr>
            </w:pPr>
            <w:r>
              <w:rPr>
                <w:rFonts w:ascii="Arial" w:hAnsi="Arial" w:cs="Arial"/>
                <w:sz w:val="20"/>
                <w:szCs w:val="20"/>
              </w:rPr>
              <w:t>34</w:t>
            </w:r>
          </w:p>
        </w:tc>
        <w:tc>
          <w:tcPr>
            <w:tcW w:w="3402" w:type="dxa"/>
          </w:tcPr>
          <w:p w:rsidR="00E81B9C" w:rsidRDefault="00E81B9C" w:rsidP="00886046">
            <w:pPr>
              <w:rPr>
                <w:rFonts w:ascii="Arial" w:hAnsi="Arial" w:cs="Arial"/>
                <w:bCs/>
                <w:color w:val="000000" w:themeColor="text1"/>
                <w:sz w:val="20"/>
                <w:szCs w:val="20"/>
                <w:shd w:val="clear" w:color="auto" w:fill="FFFFFF"/>
              </w:rPr>
            </w:pPr>
            <w:r>
              <w:rPr>
                <w:rFonts w:ascii="Arial" w:hAnsi="Arial" w:cs="Arial"/>
                <w:bCs/>
                <w:color w:val="000000" w:themeColor="text1"/>
                <w:sz w:val="20"/>
                <w:szCs w:val="20"/>
                <w:shd w:val="clear" w:color="auto" w:fill="FFFFFF"/>
              </w:rPr>
              <w:t>Automatic weather station</w:t>
            </w:r>
          </w:p>
        </w:tc>
        <w:tc>
          <w:tcPr>
            <w:tcW w:w="4394" w:type="dxa"/>
          </w:tcPr>
          <w:p w:rsidR="00E81B9C" w:rsidRDefault="00E81B9C">
            <w:pPr>
              <w:rPr>
                <w:rFonts w:ascii="Arial" w:hAnsi="Arial" w:cs="Arial"/>
                <w:color w:val="000000"/>
                <w:sz w:val="20"/>
                <w:szCs w:val="20"/>
                <w:shd w:val="clear" w:color="auto" w:fill="FFFFFF"/>
              </w:rPr>
            </w:pPr>
            <w:r>
              <w:rPr>
                <w:rFonts w:ascii="Arial" w:hAnsi="Arial" w:cs="Arial"/>
                <w:color w:val="000000"/>
                <w:sz w:val="20"/>
                <w:szCs w:val="20"/>
                <w:shd w:val="clear" w:color="auto" w:fill="FFFFFF"/>
              </w:rPr>
              <w:t>UNIS</w:t>
            </w:r>
          </w:p>
        </w:tc>
        <w:tc>
          <w:tcPr>
            <w:tcW w:w="425" w:type="dxa"/>
          </w:tcPr>
          <w:p w:rsidR="00E81B9C" w:rsidRDefault="007B0058" w:rsidP="00E62585">
            <w:pPr>
              <w:jc w:val="center"/>
              <w:rPr>
                <w:rFonts w:ascii="Arial" w:hAnsi="Arial" w:cs="Arial"/>
                <w:sz w:val="20"/>
                <w:szCs w:val="20"/>
              </w:rPr>
            </w:pPr>
            <w:r>
              <w:rPr>
                <w:rFonts w:ascii="Arial" w:hAnsi="Arial" w:cs="Arial"/>
                <w:sz w:val="20"/>
                <w:szCs w:val="20"/>
              </w:rPr>
              <w:t>E</w:t>
            </w:r>
          </w:p>
        </w:tc>
        <w:tc>
          <w:tcPr>
            <w:tcW w:w="1418" w:type="dxa"/>
          </w:tcPr>
          <w:p w:rsidR="00E81B9C" w:rsidRDefault="007B0058" w:rsidP="00E34CA9">
            <w:pPr>
              <w:jc w:val="both"/>
              <w:rPr>
                <w:rFonts w:ascii="Arial" w:hAnsi="Arial" w:cs="Arial"/>
                <w:sz w:val="20"/>
                <w:szCs w:val="20"/>
              </w:rPr>
            </w:pPr>
            <w:r>
              <w:rPr>
                <w:rFonts w:ascii="Arial" w:hAnsi="Arial" w:cs="Arial"/>
                <w:sz w:val="20"/>
                <w:szCs w:val="20"/>
              </w:rPr>
              <w:t>NO</w:t>
            </w:r>
          </w:p>
        </w:tc>
      </w:tr>
      <w:tr w:rsidR="007B0058" w:rsidRPr="00AE276E" w:rsidTr="00612360">
        <w:tc>
          <w:tcPr>
            <w:tcW w:w="534" w:type="dxa"/>
          </w:tcPr>
          <w:p w:rsidR="007B0058" w:rsidRPr="00612360" w:rsidRDefault="006F6398" w:rsidP="007577C3">
            <w:pPr>
              <w:rPr>
                <w:rFonts w:ascii="Arial" w:hAnsi="Arial" w:cs="Arial"/>
                <w:sz w:val="20"/>
                <w:szCs w:val="20"/>
              </w:rPr>
            </w:pPr>
            <w:r>
              <w:rPr>
                <w:rFonts w:ascii="Arial" w:hAnsi="Arial" w:cs="Arial"/>
                <w:sz w:val="20"/>
                <w:szCs w:val="20"/>
              </w:rPr>
              <w:t>35</w:t>
            </w:r>
          </w:p>
        </w:tc>
        <w:tc>
          <w:tcPr>
            <w:tcW w:w="3402" w:type="dxa"/>
          </w:tcPr>
          <w:p w:rsidR="007B0058" w:rsidRDefault="007B0058" w:rsidP="00886046">
            <w:pPr>
              <w:rPr>
                <w:rFonts w:ascii="Arial" w:hAnsi="Arial" w:cs="Arial"/>
                <w:bCs/>
                <w:color w:val="000000" w:themeColor="text1"/>
                <w:sz w:val="20"/>
                <w:szCs w:val="20"/>
                <w:shd w:val="clear" w:color="auto" w:fill="FFFFFF"/>
              </w:rPr>
            </w:pPr>
            <w:r>
              <w:rPr>
                <w:rFonts w:ascii="Arial" w:hAnsi="Arial" w:cs="Arial"/>
                <w:bCs/>
                <w:color w:val="000000" w:themeColor="text1"/>
                <w:sz w:val="20"/>
                <w:szCs w:val="20"/>
                <w:shd w:val="clear" w:color="auto" w:fill="FFFFFF"/>
              </w:rPr>
              <w:t>4xWEB cameras (safety)</w:t>
            </w:r>
          </w:p>
        </w:tc>
        <w:tc>
          <w:tcPr>
            <w:tcW w:w="4394" w:type="dxa"/>
          </w:tcPr>
          <w:p w:rsidR="007B0058" w:rsidRDefault="007B0058">
            <w:pPr>
              <w:rPr>
                <w:rFonts w:ascii="Arial" w:hAnsi="Arial" w:cs="Arial"/>
                <w:color w:val="000000"/>
                <w:sz w:val="20"/>
                <w:szCs w:val="20"/>
                <w:shd w:val="clear" w:color="auto" w:fill="FFFFFF"/>
              </w:rPr>
            </w:pPr>
            <w:r>
              <w:rPr>
                <w:rFonts w:ascii="Arial" w:hAnsi="Arial" w:cs="Arial"/>
                <w:color w:val="000000"/>
                <w:sz w:val="20"/>
                <w:szCs w:val="20"/>
                <w:shd w:val="clear" w:color="auto" w:fill="FFFFFF"/>
              </w:rPr>
              <w:t>UNIS</w:t>
            </w:r>
          </w:p>
        </w:tc>
        <w:tc>
          <w:tcPr>
            <w:tcW w:w="425" w:type="dxa"/>
          </w:tcPr>
          <w:p w:rsidR="007B0058" w:rsidRDefault="007B0058" w:rsidP="00E62585">
            <w:pPr>
              <w:jc w:val="center"/>
              <w:rPr>
                <w:rFonts w:ascii="Arial" w:hAnsi="Arial" w:cs="Arial"/>
                <w:sz w:val="20"/>
                <w:szCs w:val="20"/>
              </w:rPr>
            </w:pPr>
            <w:r>
              <w:rPr>
                <w:rFonts w:ascii="Arial" w:hAnsi="Arial" w:cs="Arial"/>
                <w:sz w:val="20"/>
                <w:szCs w:val="20"/>
              </w:rPr>
              <w:t>A</w:t>
            </w:r>
          </w:p>
        </w:tc>
        <w:tc>
          <w:tcPr>
            <w:tcW w:w="1418" w:type="dxa"/>
          </w:tcPr>
          <w:p w:rsidR="007B0058" w:rsidRDefault="007B0058" w:rsidP="00E34CA9">
            <w:pPr>
              <w:jc w:val="both"/>
              <w:rPr>
                <w:rFonts w:ascii="Arial" w:hAnsi="Arial" w:cs="Arial"/>
                <w:sz w:val="20"/>
                <w:szCs w:val="20"/>
              </w:rPr>
            </w:pPr>
            <w:r>
              <w:rPr>
                <w:rFonts w:ascii="Arial" w:hAnsi="Arial" w:cs="Arial"/>
                <w:sz w:val="20"/>
                <w:szCs w:val="20"/>
              </w:rPr>
              <w:t>NO</w:t>
            </w:r>
          </w:p>
        </w:tc>
      </w:tr>
      <w:tr w:rsidR="007B0058" w:rsidRPr="00AE276E" w:rsidTr="00612360">
        <w:tc>
          <w:tcPr>
            <w:tcW w:w="534" w:type="dxa"/>
          </w:tcPr>
          <w:p w:rsidR="007B0058" w:rsidRPr="00612360" w:rsidRDefault="006F6398" w:rsidP="007577C3">
            <w:pPr>
              <w:rPr>
                <w:rFonts w:ascii="Arial" w:hAnsi="Arial" w:cs="Arial"/>
                <w:sz w:val="20"/>
                <w:szCs w:val="20"/>
              </w:rPr>
            </w:pPr>
            <w:r>
              <w:rPr>
                <w:rFonts w:ascii="Arial" w:hAnsi="Arial" w:cs="Arial"/>
                <w:sz w:val="20"/>
                <w:szCs w:val="20"/>
              </w:rPr>
              <w:t>36</w:t>
            </w:r>
          </w:p>
        </w:tc>
        <w:tc>
          <w:tcPr>
            <w:tcW w:w="3402" w:type="dxa"/>
          </w:tcPr>
          <w:p w:rsidR="007B0058" w:rsidRDefault="007B0058" w:rsidP="00886046">
            <w:pPr>
              <w:rPr>
                <w:rFonts w:ascii="Arial" w:hAnsi="Arial" w:cs="Arial"/>
                <w:bCs/>
                <w:color w:val="000000" w:themeColor="text1"/>
                <w:sz w:val="20"/>
                <w:szCs w:val="20"/>
                <w:shd w:val="clear" w:color="auto" w:fill="FFFFFF"/>
              </w:rPr>
            </w:pPr>
            <w:r>
              <w:rPr>
                <w:rFonts w:ascii="Arial" w:hAnsi="Arial" w:cs="Arial"/>
                <w:bCs/>
                <w:color w:val="000000" w:themeColor="text1"/>
                <w:sz w:val="20"/>
                <w:szCs w:val="20"/>
                <w:shd w:val="clear" w:color="auto" w:fill="FFFFFF"/>
              </w:rPr>
              <w:t>Celestron 4m Telescope</w:t>
            </w:r>
          </w:p>
        </w:tc>
        <w:tc>
          <w:tcPr>
            <w:tcW w:w="4394" w:type="dxa"/>
          </w:tcPr>
          <w:p w:rsidR="007B0058" w:rsidRDefault="007B0058">
            <w:pPr>
              <w:rPr>
                <w:rFonts w:ascii="Arial" w:hAnsi="Arial" w:cs="Arial"/>
                <w:color w:val="000000"/>
                <w:sz w:val="20"/>
                <w:szCs w:val="20"/>
                <w:shd w:val="clear" w:color="auto" w:fill="FFFFFF"/>
              </w:rPr>
            </w:pPr>
            <w:r>
              <w:rPr>
                <w:rFonts w:ascii="Arial" w:hAnsi="Arial" w:cs="Arial"/>
                <w:color w:val="000000"/>
                <w:sz w:val="20"/>
                <w:szCs w:val="20"/>
                <w:shd w:val="clear" w:color="auto" w:fill="FFFFFF"/>
              </w:rPr>
              <w:t>UNIS</w:t>
            </w:r>
          </w:p>
        </w:tc>
        <w:tc>
          <w:tcPr>
            <w:tcW w:w="425" w:type="dxa"/>
          </w:tcPr>
          <w:p w:rsidR="007B0058" w:rsidRDefault="007B0058" w:rsidP="00E62585">
            <w:pPr>
              <w:jc w:val="center"/>
              <w:rPr>
                <w:rFonts w:ascii="Arial" w:hAnsi="Arial" w:cs="Arial"/>
                <w:sz w:val="20"/>
                <w:szCs w:val="20"/>
              </w:rPr>
            </w:pPr>
            <w:r>
              <w:rPr>
                <w:rFonts w:ascii="Arial" w:hAnsi="Arial" w:cs="Arial"/>
                <w:sz w:val="20"/>
                <w:szCs w:val="20"/>
              </w:rPr>
              <w:t>A</w:t>
            </w:r>
          </w:p>
        </w:tc>
        <w:tc>
          <w:tcPr>
            <w:tcW w:w="1418" w:type="dxa"/>
          </w:tcPr>
          <w:p w:rsidR="007B0058" w:rsidRDefault="007B0058" w:rsidP="00E34CA9">
            <w:pPr>
              <w:jc w:val="both"/>
              <w:rPr>
                <w:rFonts w:ascii="Arial" w:hAnsi="Arial" w:cs="Arial"/>
                <w:sz w:val="20"/>
                <w:szCs w:val="20"/>
              </w:rPr>
            </w:pPr>
            <w:r>
              <w:rPr>
                <w:rFonts w:ascii="Arial" w:hAnsi="Arial" w:cs="Arial"/>
                <w:sz w:val="20"/>
                <w:szCs w:val="20"/>
              </w:rPr>
              <w:t>NO</w:t>
            </w:r>
          </w:p>
        </w:tc>
      </w:tr>
      <w:tr w:rsidR="00E90A56" w:rsidRPr="00AE276E" w:rsidTr="00612360">
        <w:tc>
          <w:tcPr>
            <w:tcW w:w="534" w:type="dxa"/>
          </w:tcPr>
          <w:p w:rsidR="00E90A56" w:rsidRDefault="00E90A56" w:rsidP="007577C3">
            <w:pPr>
              <w:rPr>
                <w:rFonts w:ascii="Arial" w:hAnsi="Arial" w:cs="Arial"/>
                <w:sz w:val="20"/>
                <w:szCs w:val="20"/>
              </w:rPr>
            </w:pPr>
            <w:r>
              <w:rPr>
                <w:rFonts w:ascii="Arial" w:hAnsi="Arial" w:cs="Arial"/>
                <w:sz w:val="20"/>
                <w:szCs w:val="20"/>
              </w:rPr>
              <w:t>37</w:t>
            </w:r>
          </w:p>
        </w:tc>
        <w:tc>
          <w:tcPr>
            <w:tcW w:w="3402" w:type="dxa"/>
          </w:tcPr>
          <w:p w:rsidR="00E90A56" w:rsidRDefault="00C752AC" w:rsidP="00886046">
            <w:pPr>
              <w:rPr>
                <w:rFonts w:ascii="Arial" w:hAnsi="Arial" w:cs="Arial"/>
                <w:bCs/>
                <w:color w:val="000000" w:themeColor="text1"/>
                <w:sz w:val="20"/>
                <w:szCs w:val="20"/>
                <w:shd w:val="clear" w:color="auto" w:fill="FFFFFF"/>
              </w:rPr>
            </w:pPr>
            <w:r>
              <w:rPr>
                <w:rFonts w:ascii="Arial" w:hAnsi="Arial" w:cs="Arial"/>
                <w:bCs/>
                <w:color w:val="000000" w:themeColor="text1"/>
                <w:sz w:val="20"/>
                <w:szCs w:val="20"/>
                <w:shd w:val="clear" w:color="auto" w:fill="FFFFFF"/>
              </w:rPr>
              <w:t>Internet r</w:t>
            </w:r>
            <w:r w:rsidR="00E90A56">
              <w:rPr>
                <w:rFonts w:ascii="Arial" w:hAnsi="Arial" w:cs="Arial"/>
                <w:bCs/>
                <w:color w:val="000000" w:themeColor="text1"/>
                <w:sz w:val="20"/>
                <w:szCs w:val="20"/>
                <w:shd w:val="clear" w:color="auto" w:fill="FFFFFF"/>
              </w:rPr>
              <w:t>adio link</w:t>
            </w:r>
            <w:r w:rsidR="00E9274F">
              <w:rPr>
                <w:rFonts w:ascii="Arial" w:hAnsi="Arial" w:cs="Arial"/>
                <w:bCs/>
                <w:color w:val="000000" w:themeColor="text1"/>
                <w:sz w:val="20"/>
                <w:szCs w:val="20"/>
                <w:shd w:val="clear" w:color="auto" w:fill="FFFFFF"/>
              </w:rPr>
              <w:t xml:space="preserve"> </w:t>
            </w:r>
            <w:r>
              <w:rPr>
                <w:rFonts w:ascii="Arial" w:hAnsi="Arial" w:cs="Arial"/>
                <w:bCs/>
                <w:color w:val="000000" w:themeColor="text1"/>
                <w:sz w:val="20"/>
                <w:szCs w:val="20"/>
                <w:shd w:val="clear" w:color="auto" w:fill="FFFFFF"/>
              </w:rPr>
              <w:t>- Janssonhaugen</w:t>
            </w:r>
          </w:p>
        </w:tc>
        <w:tc>
          <w:tcPr>
            <w:tcW w:w="4394" w:type="dxa"/>
          </w:tcPr>
          <w:p w:rsidR="00E90A56" w:rsidRDefault="00E90A56">
            <w:pPr>
              <w:rPr>
                <w:rFonts w:ascii="Arial" w:hAnsi="Arial" w:cs="Arial"/>
                <w:color w:val="000000"/>
                <w:sz w:val="20"/>
                <w:szCs w:val="20"/>
                <w:shd w:val="clear" w:color="auto" w:fill="FFFFFF"/>
              </w:rPr>
            </w:pPr>
            <w:r>
              <w:rPr>
                <w:rFonts w:ascii="Arial" w:hAnsi="Arial" w:cs="Arial"/>
                <w:color w:val="000000"/>
                <w:sz w:val="20"/>
                <w:szCs w:val="20"/>
                <w:shd w:val="clear" w:color="auto" w:fill="FFFFFF"/>
              </w:rPr>
              <w:t>NORSAR</w:t>
            </w:r>
          </w:p>
        </w:tc>
        <w:tc>
          <w:tcPr>
            <w:tcW w:w="425" w:type="dxa"/>
          </w:tcPr>
          <w:p w:rsidR="00E90A56" w:rsidRDefault="00E90A56" w:rsidP="00E62585">
            <w:pPr>
              <w:jc w:val="center"/>
              <w:rPr>
                <w:rFonts w:ascii="Arial" w:hAnsi="Arial" w:cs="Arial"/>
                <w:sz w:val="20"/>
                <w:szCs w:val="20"/>
              </w:rPr>
            </w:pPr>
            <w:r>
              <w:rPr>
                <w:rFonts w:ascii="Arial" w:hAnsi="Arial" w:cs="Arial"/>
                <w:sz w:val="20"/>
                <w:szCs w:val="20"/>
              </w:rPr>
              <w:t>E</w:t>
            </w:r>
          </w:p>
        </w:tc>
        <w:tc>
          <w:tcPr>
            <w:tcW w:w="1418" w:type="dxa"/>
          </w:tcPr>
          <w:p w:rsidR="00E90A56" w:rsidRDefault="00E90A56" w:rsidP="00E34CA9">
            <w:pPr>
              <w:jc w:val="both"/>
              <w:rPr>
                <w:rFonts w:ascii="Arial" w:hAnsi="Arial" w:cs="Arial"/>
                <w:sz w:val="20"/>
                <w:szCs w:val="20"/>
              </w:rPr>
            </w:pPr>
            <w:r>
              <w:rPr>
                <w:rFonts w:ascii="Arial" w:hAnsi="Arial" w:cs="Arial"/>
                <w:sz w:val="20"/>
                <w:szCs w:val="20"/>
              </w:rPr>
              <w:t>NO</w:t>
            </w:r>
          </w:p>
        </w:tc>
      </w:tr>
    </w:tbl>
    <w:p w:rsidR="007123A3" w:rsidRPr="00661CAA" w:rsidRDefault="007123A3" w:rsidP="007123A3">
      <w:pPr>
        <w:rPr>
          <w:rFonts w:ascii="Times New Roman" w:hAnsi="Times New Roman" w:cs="Times New Roman"/>
          <w:sz w:val="20"/>
          <w:szCs w:val="20"/>
        </w:rPr>
      </w:pPr>
      <w:proofErr w:type="gramStart"/>
      <w:r w:rsidRPr="00661CAA">
        <w:rPr>
          <w:rFonts w:ascii="Times New Roman" w:hAnsi="Times New Roman" w:cs="Times New Roman"/>
          <w:b/>
          <w:sz w:val="20"/>
          <w:szCs w:val="20"/>
        </w:rPr>
        <w:t>Table 2.</w:t>
      </w:r>
      <w:proofErr w:type="gramEnd"/>
      <w:r w:rsidRPr="00661CAA">
        <w:rPr>
          <w:rFonts w:ascii="Times New Roman" w:hAnsi="Times New Roman" w:cs="Times New Roman"/>
          <w:sz w:val="20"/>
          <w:szCs w:val="20"/>
        </w:rPr>
        <w:t xml:space="preserve"> Instruments at the </w:t>
      </w:r>
      <w:r w:rsidR="00AB6947">
        <w:rPr>
          <w:rFonts w:ascii="Times New Roman" w:hAnsi="Times New Roman" w:cs="Times New Roman"/>
          <w:sz w:val="20"/>
          <w:szCs w:val="20"/>
        </w:rPr>
        <w:t>Kjell Henriksen Observatory (2014</w:t>
      </w:r>
      <w:r w:rsidR="006827A4">
        <w:rPr>
          <w:rFonts w:ascii="Times New Roman" w:hAnsi="Times New Roman" w:cs="Times New Roman"/>
          <w:sz w:val="20"/>
          <w:szCs w:val="20"/>
        </w:rPr>
        <w:t>-2015</w:t>
      </w:r>
      <w:r w:rsidRPr="00661CAA">
        <w:rPr>
          <w:rFonts w:ascii="Times New Roman" w:hAnsi="Times New Roman" w:cs="Times New Roman"/>
          <w:sz w:val="20"/>
          <w:szCs w:val="20"/>
        </w:rPr>
        <w:t>).</w:t>
      </w:r>
    </w:p>
    <w:p w:rsidR="00BC6D1B" w:rsidRDefault="00BC6D1B" w:rsidP="00B0261A">
      <w:pPr>
        <w:rPr>
          <w:rFonts w:ascii="Times New Roman" w:hAnsi="Times New Roman" w:cs="Times New Roman"/>
          <w:sz w:val="24"/>
          <w:szCs w:val="24"/>
        </w:rPr>
      </w:pPr>
    </w:p>
    <w:p w:rsidR="00777F6F" w:rsidRPr="007D5059" w:rsidRDefault="00BC3D63" w:rsidP="00B0261A">
      <w:pPr>
        <w:rPr>
          <w:rFonts w:ascii="Times New Roman" w:hAnsi="Times New Roman" w:cs="Times New Roman"/>
          <w:sz w:val="24"/>
          <w:szCs w:val="24"/>
        </w:rPr>
      </w:pPr>
      <w:r w:rsidRPr="00CB31B9">
        <w:rPr>
          <w:rFonts w:ascii="Times New Roman" w:hAnsi="Times New Roman" w:cs="Times New Roman"/>
          <w:sz w:val="24"/>
          <w:szCs w:val="24"/>
        </w:rPr>
        <w:lastRenderedPageBreak/>
        <w:t xml:space="preserve">During the auroral winter season from November to </w:t>
      </w:r>
      <w:r w:rsidR="000C65C1" w:rsidRPr="00CB31B9">
        <w:rPr>
          <w:rFonts w:ascii="Times New Roman" w:hAnsi="Times New Roman" w:cs="Times New Roman"/>
          <w:sz w:val="24"/>
          <w:szCs w:val="24"/>
        </w:rPr>
        <w:t xml:space="preserve">the </w:t>
      </w:r>
      <w:r w:rsidRPr="00CB31B9">
        <w:rPr>
          <w:rFonts w:ascii="Times New Roman" w:hAnsi="Times New Roman" w:cs="Times New Roman"/>
          <w:sz w:val="24"/>
          <w:szCs w:val="24"/>
        </w:rPr>
        <w:t xml:space="preserve">end of February, </w:t>
      </w:r>
      <w:r w:rsidR="00E4590B">
        <w:rPr>
          <w:rFonts w:ascii="Times New Roman" w:hAnsi="Times New Roman" w:cs="Times New Roman"/>
          <w:sz w:val="24"/>
          <w:szCs w:val="24"/>
        </w:rPr>
        <w:t>27</w:t>
      </w:r>
      <w:r w:rsidRPr="00CB31B9">
        <w:rPr>
          <w:rFonts w:ascii="Times New Roman" w:hAnsi="Times New Roman" w:cs="Times New Roman"/>
          <w:sz w:val="24"/>
          <w:szCs w:val="24"/>
        </w:rPr>
        <w:t xml:space="preserve"> optical instruments operate 24 hours a day. The </w:t>
      </w:r>
      <w:r w:rsidR="00302BDE" w:rsidRPr="00CB31B9">
        <w:rPr>
          <w:rFonts w:ascii="Times New Roman" w:hAnsi="Times New Roman" w:cs="Times New Roman"/>
          <w:sz w:val="24"/>
          <w:szCs w:val="24"/>
        </w:rPr>
        <w:t>10</w:t>
      </w:r>
      <w:r w:rsidRPr="00CB31B9">
        <w:rPr>
          <w:rFonts w:ascii="Times New Roman" w:hAnsi="Times New Roman" w:cs="Times New Roman"/>
          <w:color w:val="FF0000"/>
          <w:sz w:val="24"/>
          <w:szCs w:val="24"/>
        </w:rPr>
        <w:t xml:space="preserve"> </w:t>
      </w:r>
      <w:r w:rsidRPr="00CB31B9">
        <w:rPr>
          <w:rFonts w:ascii="Times New Roman" w:hAnsi="Times New Roman" w:cs="Times New Roman"/>
          <w:sz w:val="24"/>
          <w:szCs w:val="24"/>
        </w:rPr>
        <w:t xml:space="preserve">non-optical instruments run all-year-round 24 hours a day. A detailed description of the performance and the scientiﬁc objective of each instrument are found </w:t>
      </w:r>
      <w:hyperlink r:id="rId21" w:history="1">
        <w:r w:rsidRPr="00CB31B9">
          <w:rPr>
            <w:rStyle w:val="Hyperlink"/>
            <w:rFonts w:ascii="Times New Roman" w:hAnsi="Times New Roman" w:cs="Times New Roman"/>
            <w:sz w:val="24"/>
            <w:szCs w:val="24"/>
          </w:rPr>
          <w:t>online</w:t>
        </w:r>
      </w:hyperlink>
      <w:r w:rsidRPr="00CB31B9">
        <w:rPr>
          <w:rFonts w:ascii="Times New Roman" w:hAnsi="Times New Roman" w:cs="Times New Roman"/>
          <w:sz w:val="24"/>
          <w:szCs w:val="24"/>
        </w:rPr>
        <w:t>.</w:t>
      </w:r>
      <w:r w:rsidR="00302BDE" w:rsidRPr="00CB31B9">
        <w:rPr>
          <w:rFonts w:ascii="Times New Roman" w:hAnsi="Times New Roman" w:cs="Times New Roman"/>
          <w:sz w:val="24"/>
          <w:szCs w:val="24"/>
        </w:rPr>
        <w:t xml:space="preserve"> 21 different </w:t>
      </w:r>
      <w:r w:rsidR="006827A4">
        <w:rPr>
          <w:rFonts w:ascii="Times New Roman" w:hAnsi="Times New Roman" w:cs="Times New Roman"/>
          <w:sz w:val="24"/>
          <w:szCs w:val="24"/>
        </w:rPr>
        <w:t>institutions from 9 nations are present at KHO</w:t>
      </w:r>
      <w:r w:rsidR="001A1334">
        <w:rPr>
          <w:rFonts w:ascii="Times New Roman" w:hAnsi="Times New Roman" w:cs="Times New Roman"/>
          <w:sz w:val="24"/>
          <w:szCs w:val="24"/>
        </w:rPr>
        <w:t xml:space="preserve">. </w:t>
      </w:r>
      <w:r w:rsidR="00086FA6" w:rsidRPr="00CB31B9">
        <w:rPr>
          <w:rFonts w:ascii="Times New Roman" w:hAnsi="Times New Roman" w:cs="Times New Roman"/>
          <w:sz w:val="24"/>
          <w:szCs w:val="24"/>
        </w:rPr>
        <w:t xml:space="preserve">A map of where the instruments are located can be downloaded </w:t>
      </w:r>
      <w:hyperlink r:id="rId22" w:history="1">
        <w:r w:rsidR="00086FA6" w:rsidRPr="00CB31B9">
          <w:rPr>
            <w:rStyle w:val="Hyperlink"/>
            <w:rFonts w:ascii="Times New Roman" w:hAnsi="Times New Roman" w:cs="Times New Roman"/>
            <w:sz w:val="24"/>
            <w:szCs w:val="24"/>
          </w:rPr>
          <w:t>here</w:t>
        </w:r>
      </w:hyperlink>
      <w:r w:rsidR="00086FA6" w:rsidRPr="00CB31B9">
        <w:rPr>
          <w:rFonts w:ascii="Times New Roman" w:hAnsi="Times New Roman" w:cs="Times New Roman"/>
          <w:sz w:val="24"/>
          <w:szCs w:val="24"/>
        </w:rPr>
        <w:t>.</w:t>
      </w:r>
      <w:r w:rsidR="00D752CE" w:rsidRPr="00CB31B9">
        <w:rPr>
          <w:rFonts w:ascii="Times New Roman" w:hAnsi="Times New Roman" w:cs="Times New Roman"/>
          <w:sz w:val="24"/>
          <w:szCs w:val="24"/>
        </w:rPr>
        <w:t xml:space="preserve"> </w:t>
      </w:r>
      <w:r w:rsidR="007D5059" w:rsidRPr="007D5059">
        <w:rPr>
          <w:rFonts w:ascii="Times New Roman" w:hAnsi="Times New Roman" w:cs="Times New Roman"/>
          <w:sz w:val="24"/>
          <w:szCs w:val="24"/>
        </w:rPr>
        <w:t xml:space="preserve">Note that out of 29 instrument </w:t>
      </w:r>
      <w:r w:rsidR="00E4590B" w:rsidRPr="007D5059">
        <w:rPr>
          <w:rFonts w:ascii="Times New Roman" w:hAnsi="Times New Roman" w:cs="Times New Roman"/>
          <w:sz w:val="24"/>
          <w:szCs w:val="24"/>
        </w:rPr>
        <w:t>domes;</w:t>
      </w:r>
      <w:r w:rsidR="007D5059" w:rsidRPr="007D5059">
        <w:rPr>
          <w:rFonts w:ascii="Times New Roman" w:hAnsi="Times New Roman" w:cs="Times New Roman"/>
          <w:sz w:val="24"/>
          <w:szCs w:val="24"/>
        </w:rPr>
        <w:t xml:space="preserve"> only four are currently not in use.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6"/>
        <w:gridCol w:w="4527"/>
        <w:gridCol w:w="1733"/>
        <w:gridCol w:w="1300"/>
        <w:gridCol w:w="436"/>
      </w:tblGrid>
      <w:tr w:rsidR="00777F6F" w:rsidTr="00E304FD">
        <w:tc>
          <w:tcPr>
            <w:tcW w:w="6571" w:type="dxa"/>
            <w:gridSpan w:val="2"/>
          </w:tcPr>
          <w:p w:rsidR="00BC6D1B" w:rsidRDefault="00BC6D1B" w:rsidP="005A6309">
            <w:pPr>
              <w:rPr>
                <w:rFonts w:ascii="Arial" w:hAnsi="Arial" w:cs="Arial"/>
                <w:b/>
                <w:sz w:val="24"/>
                <w:szCs w:val="24"/>
              </w:rPr>
            </w:pPr>
          </w:p>
          <w:p w:rsidR="005A6309" w:rsidRDefault="005A6309" w:rsidP="005A6309">
            <w:pPr>
              <w:rPr>
                <w:rFonts w:ascii="Times New Roman" w:hAnsi="Times New Roman" w:cs="Times New Roman"/>
                <w:sz w:val="24"/>
                <w:szCs w:val="24"/>
              </w:rPr>
            </w:pPr>
            <w:r>
              <w:rPr>
                <w:rFonts w:ascii="Arial" w:hAnsi="Arial" w:cs="Arial"/>
                <w:b/>
                <w:sz w:val="24"/>
                <w:szCs w:val="24"/>
              </w:rPr>
              <w:t>Teaching and courses</w:t>
            </w:r>
            <w:r w:rsidRPr="00DD3F42">
              <w:rPr>
                <w:rFonts w:ascii="Arial" w:hAnsi="Arial" w:cs="Arial"/>
                <w:b/>
                <w:sz w:val="24"/>
                <w:szCs w:val="24"/>
              </w:rPr>
              <w:t xml:space="preserve"> </w:t>
            </w:r>
          </w:p>
          <w:p w:rsidR="00FE747F" w:rsidRDefault="00FE747F" w:rsidP="00FE747F">
            <w:pPr>
              <w:rPr>
                <w:rFonts w:ascii="Times New Roman" w:hAnsi="Times New Roman" w:cs="Times New Roman"/>
                <w:sz w:val="24"/>
                <w:szCs w:val="24"/>
              </w:rPr>
            </w:pPr>
            <w:r>
              <w:rPr>
                <w:rFonts w:ascii="Times New Roman" w:hAnsi="Times New Roman" w:cs="Times New Roman"/>
                <w:sz w:val="24"/>
                <w:szCs w:val="24"/>
              </w:rPr>
              <w:t>KHO serves as the main laboratory for hands on training and teaching</w:t>
            </w:r>
            <w:r w:rsidRPr="00DD3F42">
              <w:rPr>
                <w:rFonts w:ascii="Times New Roman" w:hAnsi="Times New Roman" w:cs="Times New Roman"/>
                <w:sz w:val="24"/>
                <w:szCs w:val="24"/>
              </w:rPr>
              <w:t xml:space="preserve"> </w:t>
            </w:r>
            <w:r>
              <w:rPr>
                <w:rFonts w:ascii="Times New Roman" w:hAnsi="Times New Roman" w:cs="Times New Roman"/>
                <w:sz w:val="24"/>
                <w:szCs w:val="24"/>
              </w:rPr>
              <w:t>of students in the Space physics group at UNIS.</w:t>
            </w:r>
          </w:p>
          <w:p w:rsidR="00AB6947" w:rsidRDefault="001A1334" w:rsidP="00AB6947">
            <w:pPr>
              <w:pStyle w:val="NormalWeb"/>
              <w:shd w:val="clear" w:color="auto" w:fill="FFFFFF"/>
            </w:pPr>
            <w:r>
              <w:t xml:space="preserve">Fig. 1 show </w:t>
            </w:r>
            <w:r w:rsidR="00FE747F">
              <w:t xml:space="preserve">students on field work using both the EISCAT radar and KHO. They used state-of-the-art facilities to do in-situ observations of the aurora. </w:t>
            </w:r>
          </w:p>
          <w:p w:rsidR="00E304FD" w:rsidRDefault="00E304FD" w:rsidP="00AB6947">
            <w:pPr>
              <w:pStyle w:val="NormalWeb"/>
              <w:shd w:val="clear" w:color="auto" w:fill="FFFFFF"/>
            </w:pPr>
          </w:p>
          <w:p w:rsidR="00E304FD" w:rsidRDefault="00E4590B" w:rsidP="00AB6947">
            <w:pPr>
              <w:pStyle w:val="NormalWeb"/>
              <w:shd w:val="clear" w:color="auto" w:fill="FFFFFF"/>
            </w:pPr>
            <w:r>
              <w:t>T</w:t>
            </w:r>
            <w:r w:rsidR="00FE747F">
              <w:t>he followi</w:t>
            </w:r>
            <w:r w:rsidR="00AB6947">
              <w:t>ng 4</w:t>
            </w:r>
            <w:r w:rsidR="00FE747F">
              <w:t xml:space="preserve"> courses have used KHO as part of field work:</w:t>
            </w:r>
            <w:r w:rsidR="00E304FD">
              <w:br w:type="textWrapping" w:clear="all"/>
            </w:r>
          </w:p>
        </w:tc>
        <w:tc>
          <w:tcPr>
            <w:tcW w:w="3051" w:type="dxa"/>
            <w:gridSpan w:val="3"/>
          </w:tcPr>
          <w:p w:rsidR="00777F6F" w:rsidRDefault="00FE747F" w:rsidP="00B0261A">
            <w:pPr>
              <w:rPr>
                <w:rFonts w:ascii="Times New Roman" w:hAnsi="Times New Roman" w:cs="Times New Roman"/>
                <w:sz w:val="24"/>
                <w:szCs w:val="24"/>
              </w:rPr>
            </w:pPr>
            <w:r>
              <w:rPr>
                <w:noProof/>
              </w:rPr>
              <w:drawing>
                <wp:inline distT="0" distB="0" distL="0" distR="0" wp14:anchorId="6D27897A" wp14:editId="20D1F506">
                  <wp:extent cx="1828478" cy="1914525"/>
                  <wp:effectExtent l="0" t="0" r="635" b="0"/>
                  <wp:docPr id="3" name="Picture 3" descr="Students, Eiscat and aurora borealis. Photo: Njål Gulbrand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udents, Eiscat and aurora borealis. Photo: Njål Gulbrands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29055" cy="1915129"/>
                          </a:xfrm>
                          <a:prstGeom prst="rect">
                            <a:avLst/>
                          </a:prstGeom>
                          <a:noFill/>
                          <a:ln>
                            <a:noFill/>
                          </a:ln>
                        </pic:spPr>
                      </pic:pic>
                    </a:graphicData>
                  </a:graphic>
                </wp:inline>
              </w:drawing>
            </w:r>
          </w:p>
          <w:p w:rsidR="00777F6F" w:rsidRPr="00777F6F" w:rsidRDefault="001A1334" w:rsidP="00B0261A">
            <w:pPr>
              <w:rPr>
                <w:rFonts w:ascii="Times New Roman" w:hAnsi="Times New Roman" w:cs="Times New Roman"/>
                <w:sz w:val="20"/>
                <w:szCs w:val="20"/>
              </w:rPr>
            </w:pPr>
            <w:r>
              <w:rPr>
                <w:rFonts w:ascii="Times New Roman" w:hAnsi="Times New Roman" w:cs="Times New Roman"/>
                <w:b/>
                <w:sz w:val="20"/>
                <w:szCs w:val="20"/>
              </w:rPr>
              <w:t>Fig.1</w:t>
            </w:r>
            <w:r w:rsidR="00777F6F" w:rsidRPr="00777F6F">
              <w:rPr>
                <w:rFonts w:ascii="Times New Roman" w:hAnsi="Times New Roman" w:cs="Times New Roman"/>
                <w:b/>
                <w:sz w:val="20"/>
                <w:szCs w:val="20"/>
              </w:rPr>
              <w:t>.</w:t>
            </w:r>
            <w:r w:rsidR="00777F6F">
              <w:rPr>
                <w:rFonts w:ascii="Times New Roman" w:hAnsi="Times New Roman" w:cs="Times New Roman"/>
                <w:sz w:val="20"/>
                <w:szCs w:val="20"/>
              </w:rPr>
              <w:t xml:space="preserve"> AGF-345 students</w:t>
            </w:r>
            <w:r>
              <w:rPr>
                <w:rFonts w:ascii="Times New Roman" w:hAnsi="Times New Roman" w:cs="Times New Roman"/>
                <w:sz w:val="20"/>
                <w:szCs w:val="20"/>
              </w:rPr>
              <w:t xml:space="preserve"> at Breinosa. </w:t>
            </w:r>
            <w:r w:rsidR="00FE747F">
              <w:rPr>
                <w:rFonts w:ascii="Times New Roman" w:hAnsi="Times New Roman" w:cs="Times New Roman"/>
                <w:sz w:val="20"/>
                <w:szCs w:val="20"/>
              </w:rPr>
              <w:t>Photo: Njål Gulbrandsen</w:t>
            </w:r>
          </w:p>
        </w:tc>
      </w:tr>
      <w:tr w:rsidR="00353091" w:rsidTr="00F51626">
        <w:tblPrEx>
          <w:tblBorders>
            <w:top w:val="single" w:sz="4" w:space="0" w:color="auto"/>
            <w:bottom w:val="single" w:sz="4" w:space="0" w:color="auto"/>
          </w:tblBorders>
        </w:tblPrEx>
        <w:trPr>
          <w:gridAfter w:val="1"/>
          <w:wAfter w:w="442" w:type="dxa"/>
        </w:trPr>
        <w:tc>
          <w:tcPr>
            <w:tcW w:w="1668" w:type="dxa"/>
            <w:tcBorders>
              <w:top w:val="single" w:sz="4" w:space="0" w:color="auto"/>
              <w:left w:val="single" w:sz="4" w:space="0" w:color="auto"/>
              <w:bottom w:val="single" w:sz="4" w:space="0" w:color="auto"/>
            </w:tcBorders>
            <w:shd w:val="clear" w:color="auto" w:fill="F2F2F2" w:themeFill="background1" w:themeFillShade="F2"/>
          </w:tcPr>
          <w:p w:rsidR="00353091" w:rsidRPr="00353091" w:rsidRDefault="00353091">
            <w:pPr>
              <w:rPr>
                <w:rFonts w:ascii="Arial" w:hAnsi="Arial" w:cs="Arial"/>
                <w:b/>
                <w:sz w:val="20"/>
                <w:szCs w:val="20"/>
              </w:rPr>
            </w:pPr>
            <w:r w:rsidRPr="00353091">
              <w:rPr>
                <w:rFonts w:ascii="Arial" w:hAnsi="Arial" w:cs="Arial"/>
                <w:b/>
                <w:sz w:val="20"/>
                <w:szCs w:val="20"/>
              </w:rPr>
              <w:t>Code</w:t>
            </w:r>
          </w:p>
        </w:tc>
        <w:tc>
          <w:tcPr>
            <w:tcW w:w="6662" w:type="dxa"/>
            <w:gridSpan w:val="2"/>
            <w:tcBorders>
              <w:top w:val="single" w:sz="4" w:space="0" w:color="auto"/>
              <w:bottom w:val="single" w:sz="4" w:space="0" w:color="auto"/>
            </w:tcBorders>
            <w:shd w:val="clear" w:color="auto" w:fill="F2F2F2" w:themeFill="background1" w:themeFillShade="F2"/>
          </w:tcPr>
          <w:p w:rsidR="00353091" w:rsidRPr="00353091" w:rsidRDefault="001118A9">
            <w:pPr>
              <w:rPr>
                <w:rFonts w:ascii="Arial" w:hAnsi="Arial" w:cs="Arial"/>
                <w:b/>
                <w:sz w:val="20"/>
                <w:szCs w:val="20"/>
              </w:rPr>
            </w:pPr>
            <w:r>
              <w:rPr>
                <w:rFonts w:ascii="Arial" w:hAnsi="Arial" w:cs="Arial"/>
                <w:b/>
                <w:sz w:val="20"/>
                <w:szCs w:val="20"/>
              </w:rPr>
              <w:t>Course n</w:t>
            </w:r>
            <w:r w:rsidR="00353091" w:rsidRPr="00353091">
              <w:rPr>
                <w:rFonts w:ascii="Arial" w:hAnsi="Arial" w:cs="Arial"/>
                <w:b/>
                <w:sz w:val="20"/>
                <w:szCs w:val="20"/>
              </w:rPr>
              <w:t>ame</w:t>
            </w:r>
          </w:p>
        </w:tc>
        <w:tc>
          <w:tcPr>
            <w:tcW w:w="850" w:type="dxa"/>
            <w:tcBorders>
              <w:top w:val="single" w:sz="4" w:space="0" w:color="auto"/>
              <w:bottom w:val="single" w:sz="4" w:space="0" w:color="auto"/>
              <w:right w:val="single" w:sz="4" w:space="0" w:color="auto"/>
            </w:tcBorders>
            <w:shd w:val="clear" w:color="auto" w:fill="F2F2F2" w:themeFill="background1" w:themeFillShade="F2"/>
          </w:tcPr>
          <w:p w:rsidR="00353091" w:rsidRPr="00353091" w:rsidRDefault="00353091">
            <w:pPr>
              <w:rPr>
                <w:rFonts w:ascii="Arial" w:hAnsi="Arial" w:cs="Arial"/>
                <w:b/>
                <w:sz w:val="20"/>
                <w:szCs w:val="20"/>
              </w:rPr>
            </w:pPr>
            <w:r w:rsidRPr="00353091">
              <w:rPr>
                <w:rFonts w:ascii="Arial" w:hAnsi="Arial" w:cs="Arial"/>
                <w:b/>
                <w:sz w:val="20"/>
                <w:szCs w:val="20"/>
              </w:rPr>
              <w:t>ECTS</w:t>
            </w:r>
          </w:p>
        </w:tc>
      </w:tr>
      <w:tr w:rsidR="00353091" w:rsidTr="00EA79FE">
        <w:tblPrEx>
          <w:tblBorders>
            <w:top w:val="single" w:sz="4" w:space="0" w:color="auto"/>
            <w:bottom w:val="single" w:sz="4" w:space="0" w:color="auto"/>
          </w:tblBorders>
        </w:tblPrEx>
        <w:trPr>
          <w:gridAfter w:val="1"/>
          <w:wAfter w:w="442" w:type="dxa"/>
        </w:trPr>
        <w:tc>
          <w:tcPr>
            <w:tcW w:w="1668" w:type="dxa"/>
          </w:tcPr>
          <w:p w:rsidR="00353091" w:rsidRDefault="00353091">
            <w:pPr>
              <w:rPr>
                <w:rFonts w:ascii="Arial" w:hAnsi="Arial" w:cs="Arial"/>
                <w:sz w:val="20"/>
                <w:szCs w:val="20"/>
              </w:rPr>
            </w:pPr>
            <w:r>
              <w:rPr>
                <w:rFonts w:ascii="Arial" w:hAnsi="Arial" w:cs="Arial"/>
                <w:sz w:val="20"/>
                <w:szCs w:val="20"/>
              </w:rPr>
              <w:t>AGF-216</w:t>
            </w:r>
          </w:p>
        </w:tc>
        <w:tc>
          <w:tcPr>
            <w:tcW w:w="6662" w:type="dxa"/>
            <w:gridSpan w:val="2"/>
          </w:tcPr>
          <w:p w:rsidR="00353091" w:rsidRPr="00353091" w:rsidRDefault="00353091">
            <w:pPr>
              <w:rPr>
                <w:rFonts w:ascii="Arial" w:hAnsi="Arial" w:cs="Arial"/>
                <w:sz w:val="20"/>
                <w:szCs w:val="20"/>
              </w:rPr>
            </w:pPr>
            <w:r>
              <w:rPr>
                <w:rFonts w:ascii="Arial" w:hAnsi="Arial" w:cs="Arial"/>
                <w:sz w:val="20"/>
                <w:szCs w:val="20"/>
              </w:rPr>
              <w:t>The Stormy Sun and the Northern Lights</w:t>
            </w:r>
          </w:p>
        </w:tc>
        <w:tc>
          <w:tcPr>
            <w:tcW w:w="850" w:type="dxa"/>
          </w:tcPr>
          <w:p w:rsidR="00353091" w:rsidRDefault="00EA79FE" w:rsidP="00EA79FE">
            <w:pPr>
              <w:jc w:val="center"/>
              <w:rPr>
                <w:rFonts w:ascii="Arial" w:hAnsi="Arial" w:cs="Arial"/>
                <w:sz w:val="20"/>
                <w:szCs w:val="20"/>
              </w:rPr>
            </w:pPr>
            <w:r>
              <w:rPr>
                <w:rFonts w:ascii="Arial" w:hAnsi="Arial" w:cs="Arial"/>
                <w:sz w:val="20"/>
                <w:szCs w:val="20"/>
              </w:rPr>
              <w:t>5</w:t>
            </w:r>
          </w:p>
        </w:tc>
      </w:tr>
      <w:tr w:rsidR="00353091" w:rsidTr="00EA79FE">
        <w:tblPrEx>
          <w:tblBorders>
            <w:top w:val="single" w:sz="4" w:space="0" w:color="auto"/>
            <w:bottom w:val="single" w:sz="4" w:space="0" w:color="auto"/>
          </w:tblBorders>
        </w:tblPrEx>
        <w:trPr>
          <w:gridAfter w:val="1"/>
          <w:wAfter w:w="442" w:type="dxa"/>
        </w:trPr>
        <w:tc>
          <w:tcPr>
            <w:tcW w:w="1668" w:type="dxa"/>
          </w:tcPr>
          <w:p w:rsidR="00353091" w:rsidRDefault="00353091">
            <w:pPr>
              <w:rPr>
                <w:rFonts w:ascii="Arial" w:hAnsi="Arial" w:cs="Arial"/>
                <w:sz w:val="20"/>
                <w:szCs w:val="20"/>
              </w:rPr>
            </w:pPr>
            <w:r>
              <w:rPr>
                <w:rFonts w:ascii="Arial" w:hAnsi="Arial" w:cs="Arial"/>
                <w:sz w:val="20"/>
                <w:szCs w:val="20"/>
              </w:rPr>
              <w:t>AGF-301/801</w:t>
            </w:r>
          </w:p>
        </w:tc>
        <w:tc>
          <w:tcPr>
            <w:tcW w:w="6662" w:type="dxa"/>
            <w:gridSpan w:val="2"/>
          </w:tcPr>
          <w:p w:rsidR="00353091" w:rsidRPr="00353091" w:rsidRDefault="00EA79FE">
            <w:pPr>
              <w:rPr>
                <w:rFonts w:ascii="Arial" w:hAnsi="Arial" w:cs="Arial"/>
                <w:sz w:val="20"/>
                <w:szCs w:val="20"/>
              </w:rPr>
            </w:pPr>
            <w:r>
              <w:rPr>
                <w:rFonts w:ascii="Arial" w:hAnsi="Arial" w:cs="Arial"/>
                <w:sz w:val="20"/>
                <w:szCs w:val="20"/>
              </w:rPr>
              <w:t>The Upper Polar Atmosphere</w:t>
            </w:r>
          </w:p>
        </w:tc>
        <w:tc>
          <w:tcPr>
            <w:tcW w:w="850" w:type="dxa"/>
          </w:tcPr>
          <w:p w:rsidR="00353091" w:rsidRDefault="00EA79FE" w:rsidP="00EA79FE">
            <w:pPr>
              <w:jc w:val="center"/>
              <w:rPr>
                <w:rFonts w:ascii="Arial" w:hAnsi="Arial" w:cs="Arial"/>
                <w:sz w:val="20"/>
                <w:szCs w:val="20"/>
              </w:rPr>
            </w:pPr>
            <w:r>
              <w:rPr>
                <w:rFonts w:ascii="Arial" w:hAnsi="Arial" w:cs="Arial"/>
                <w:sz w:val="20"/>
                <w:szCs w:val="20"/>
              </w:rPr>
              <w:t>15</w:t>
            </w:r>
          </w:p>
        </w:tc>
      </w:tr>
      <w:tr w:rsidR="00353091" w:rsidTr="00EA79FE">
        <w:tblPrEx>
          <w:tblBorders>
            <w:top w:val="single" w:sz="4" w:space="0" w:color="auto"/>
            <w:bottom w:val="single" w:sz="4" w:space="0" w:color="auto"/>
          </w:tblBorders>
        </w:tblPrEx>
        <w:trPr>
          <w:gridAfter w:val="1"/>
          <w:wAfter w:w="442" w:type="dxa"/>
        </w:trPr>
        <w:tc>
          <w:tcPr>
            <w:tcW w:w="1668" w:type="dxa"/>
          </w:tcPr>
          <w:p w:rsidR="00353091" w:rsidRDefault="00353091">
            <w:pPr>
              <w:rPr>
                <w:rFonts w:ascii="Arial" w:hAnsi="Arial" w:cs="Arial"/>
                <w:sz w:val="20"/>
                <w:szCs w:val="20"/>
              </w:rPr>
            </w:pPr>
            <w:r>
              <w:rPr>
                <w:rFonts w:ascii="Arial" w:hAnsi="Arial" w:cs="Arial"/>
                <w:sz w:val="20"/>
                <w:szCs w:val="20"/>
              </w:rPr>
              <w:t>AGF-304/804</w:t>
            </w:r>
          </w:p>
        </w:tc>
        <w:tc>
          <w:tcPr>
            <w:tcW w:w="6662" w:type="dxa"/>
            <w:gridSpan w:val="2"/>
          </w:tcPr>
          <w:p w:rsidR="00353091" w:rsidRPr="00353091" w:rsidRDefault="00EA79FE">
            <w:pPr>
              <w:rPr>
                <w:rFonts w:ascii="Arial" w:hAnsi="Arial" w:cs="Arial"/>
                <w:sz w:val="20"/>
                <w:szCs w:val="20"/>
              </w:rPr>
            </w:pPr>
            <w:r>
              <w:rPr>
                <w:rFonts w:ascii="Arial" w:hAnsi="Arial" w:cs="Arial"/>
                <w:sz w:val="20"/>
                <w:szCs w:val="20"/>
              </w:rPr>
              <w:t>Radar Diagnostics of Space Plasma</w:t>
            </w:r>
          </w:p>
        </w:tc>
        <w:tc>
          <w:tcPr>
            <w:tcW w:w="850" w:type="dxa"/>
          </w:tcPr>
          <w:p w:rsidR="00353091" w:rsidRDefault="00EA79FE" w:rsidP="00EA79FE">
            <w:pPr>
              <w:jc w:val="center"/>
              <w:rPr>
                <w:rFonts w:ascii="Arial" w:hAnsi="Arial" w:cs="Arial"/>
                <w:sz w:val="20"/>
                <w:szCs w:val="20"/>
              </w:rPr>
            </w:pPr>
            <w:r>
              <w:rPr>
                <w:rFonts w:ascii="Arial" w:hAnsi="Arial" w:cs="Arial"/>
                <w:sz w:val="20"/>
                <w:szCs w:val="20"/>
              </w:rPr>
              <w:t>15</w:t>
            </w:r>
          </w:p>
        </w:tc>
      </w:tr>
      <w:tr w:rsidR="00353091" w:rsidTr="00EA79FE">
        <w:tblPrEx>
          <w:tblBorders>
            <w:top w:val="single" w:sz="4" w:space="0" w:color="auto"/>
            <w:bottom w:val="single" w:sz="4" w:space="0" w:color="auto"/>
          </w:tblBorders>
        </w:tblPrEx>
        <w:trPr>
          <w:gridAfter w:val="1"/>
          <w:wAfter w:w="442" w:type="dxa"/>
        </w:trPr>
        <w:tc>
          <w:tcPr>
            <w:tcW w:w="1668" w:type="dxa"/>
          </w:tcPr>
          <w:p w:rsidR="00353091" w:rsidRDefault="00353091">
            <w:pPr>
              <w:rPr>
                <w:rFonts w:ascii="Arial" w:hAnsi="Arial" w:cs="Arial"/>
                <w:sz w:val="20"/>
                <w:szCs w:val="20"/>
              </w:rPr>
            </w:pPr>
            <w:r>
              <w:rPr>
                <w:rFonts w:ascii="Arial" w:hAnsi="Arial" w:cs="Arial"/>
                <w:sz w:val="20"/>
                <w:szCs w:val="20"/>
              </w:rPr>
              <w:t>AGF-345/845</w:t>
            </w:r>
          </w:p>
        </w:tc>
        <w:tc>
          <w:tcPr>
            <w:tcW w:w="6662" w:type="dxa"/>
            <w:gridSpan w:val="2"/>
          </w:tcPr>
          <w:p w:rsidR="00353091" w:rsidRPr="00353091" w:rsidRDefault="00EA79FE">
            <w:pPr>
              <w:rPr>
                <w:rFonts w:ascii="Arial" w:hAnsi="Arial" w:cs="Arial"/>
                <w:sz w:val="20"/>
                <w:szCs w:val="20"/>
              </w:rPr>
            </w:pPr>
            <w:r>
              <w:rPr>
                <w:rFonts w:ascii="Arial" w:hAnsi="Arial" w:cs="Arial"/>
                <w:sz w:val="20"/>
                <w:szCs w:val="20"/>
              </w:rPr>
              <w:t>Polar Magnetospheric Substorms</w:t>
            </w:r>
          </w:p>
        </w:tc>
        <w:tc>
          <w:tcPr>
            <w:tcW w:w="850" w:type="dxa"/>
          </w:tcPr>
          <w:p w:rsidR="00353091" w:rsidRDefault="00EA79FE" w:rsidP="00EA79FE">
            <w:pPr>
              <w:jc w:val="center"/>
              <w:rPr>
                <w:rFonts w:ascii="Arial" w:hAnsi="Arial" w:cs="Arial"/>
                <w:sz w:val="20"/>
                <w:szCs w:val="20"/>
              </w:rPr>
            </w:pPr>
            <w:r>
              <w:rPr>
                <w:rFonts w:ascii="Arial" w:hAnsi="Arial" w:cs="Arial"/>
                <w:sz w:val="20"/>
                <w:szCs w:val="20"/>
              </w:rPr>
              <w:t>10</w:t>
            </w:r>
          </w:p>
        </w:tc>
      </w:tr>
    </w:tbl>
    <w:p w:rsidR="00EA79FE" w:rsidRPr="00661CAA" w:rsidRDefault="00EA79FE">
      <w:pPr>
        <w:rPr>
          <w:rFonts w:ascii="Times New Roman" w:hAnsi="Times New Roman" w:cs="Times New Roman"/>
          <w:sz w:val="20"/>
          <w:szCs w:val="20"/>
        </w:rPr>
      </w:pPr>
      <w:proofErr w:type="gramStart"/>
      <w:r w:rsidRPr="00661CAA">
        <w:rPr>
          <w:rFonts w:ascii="Times New Roman" w:hAnsi="Times New Roman" w:cs="Times New Roman"/>
          <w:b/>
          <w:sz w:val="20"/>
          <w:szCs w:val="20"/>
        </w:rPr>
        <w:t>Table 3.</w:t>
      </w:r>
      <w:proofErr w:type="gramEnd"/>
      <w:r w:rsidRPr="00661CAA">
        <w:rPr>
          <w:rFonts w:ascii="Times New Roman" w:hAnsi="Times New Roman" w:cs="Times New Roman"/>
          <w:sz w:val="20"/>
          <w:szCs w:val="20"/>
        </w:rPr>
        <w:t xml:space="preserve"> UNIS courses us</w:t>
      </w:r>
      <w:r w:rsidR="00AB6947">
        <w:rPr>
          <w:rFonts w:ascii="Times New Roman" w:hAnsi="Times New Roman" w:cs="Times New Roman"/>
          <w:sz w:val="20"/>
          <w:szCs w:val="20"/>
        </w:rPr>
        <w:t>ing KHO as laboratory (2014</w:t>
      </w:r>
      <w:r w:rsidR="00E803BA">
        <w:rPr>
          <w:rFonts w:ascii="Times New Roman" w:hAnsi="Times New Roman" w:cs="Times New Roman"/>
          <w:sz w:val="20"/>
          <w:szCs w:val="20"/>
        </w:rPr>
        <w:t>-2015</w:t>
      </w:r>
      <w:r w:rsidRPr="00661CAA">
        <w:rPr>
          <w:rFonts w:ascii="Times New Roman" w:hAnsi="Times New Roman" w:cs="Times New Roman"/>
          <w:sz w:val="20"/>
          <w:szCs w:val="20"/>
        </w:rPr>
        <w:t>)</w:t>
      </w:r>
    </w:p>
    <w:p w:rsidR="0099765B" w:rsidRPr="00FD3284" w:rsidRDefault="00EA79FE" w:rsidP="00805CF0">
      <w:pPr>
        <w:rPr>
          <w:rFonts w:ascii="Arial" w:hAnsi="Arial" w:cs="Arial"/>
          <w:sz w:val="20"/>
          <w:szCs w:val="20"/>
        </w:rPr>
      </w:pPr>
      <w:r w:rsidRPr="00FD3284">
        <w:rPr>
          <w:rFonts w:ascii="Arial" w:hAnsi="Arial" w:cs="Arial"/>
          <w:sz w:val="20"/>
          <w:szCs w:val="20"/>
        </w:rPr>
        <w:t xml:space="preserve">A grand total of </w:t>
      </w:r>
      <w:r w:rsidR="00AB6947">
        <w:rPr>
          <w:rFonts w:ascii="Arial" w:hAnsi="Arial" w:cs="Arial"/>
          <w:b/>
          <w:sz w:val="20"/>
          <w:szCs w:val="20"/>
        </w:rPr>
        <w:t>45</w:t>
      </w:r>
      <w:r w:rsidRPr="00FD3284">
        <w:rPr>
          <w:rFonts w:ascii="Arial" w:hAnsi="Arial" w:cs="Arial"/>
          <w:b/>
          <w:sz w:val="20"/>
          <w:szCs w:val="20"/>
        </w:rPr>
        <w:t xml:space="preserve"> ECTS</w:t>
      </w:r>
      <w:r w:rsidRPr="00FD3284">
        <w:rPr>
          <w:rFonts w:ascii="Arial" w:hAnsi="Arial" w:cs="Arial"/>
          <w:sz w:val="20"/>
          <w:szCs w:val="20"/>
        </w:rPr>
        <w:t xml:space="preserve"> (European Credit Transfer and Accumulation System) have been taught</w:t>
      </w:r>
      <w:r w:rsidR="00CF55B5" w:rsidRPr="00FD3284">
        <w:rPr>
          <w:rFonts w:ascii="Arial" w:hAnsi="Arial" w:cs="Arial"/>
          <w:sz w:val="20"/>
          <w:szCs w:val="20"/>
        </w:rPr>
        <w:t>.</w:t>
      </w:r>
      <w:r w:rsidR="00E304FD">
        <w:rPr>
          <w:rFonts w:ascii="Arial" w:hAnsi="Arial" w:cs="Arial"/>
          <w:sz w:val="20"/>
          <w:szCs w:val="20"/>
        </w:rPr>
        <w:br w:type="textWrapping" w:clear="all"/>
      </w:r>
    </w:p>
    <w:tbl>
      <w:tblPr>
        <w:tblpPr w:leftFromText="180" w:rightFromText="180" w:vertAnchor="text" w:horzAnchor="margin" w:tblpY="367"/>
        <w:tblW w:w="9543" w:type="dxa"/>
        <w:tblCellSpacing w:w="15" w:type="dxa"/>
        <w:tblCellMar>
          <w:top w:w="15" w:type="dxa"/>
          <w:left w:w="15" w:type="dxa"/>
          <w:bottom w:w="15" w:type="dxa"/>
          <w:right w:w="15" w:type="dxa"/>
        </w:tblCellMar>
        <w:tblLook w:val="04A0" w:firstRow="1" w:lastRow="0" w:firstColumn="1" w:lastColumn="0" w:noHBand="0" w:noVBand="1"/>
      </w:tblPr>
      <w:tblGrid>
        <w:gridCol w:w="1575"/>
        <w:gridCol w:w="7968"/>
      </w:tblGrid>
      <w:tr w:rsidR="0099765B" w:rsidRPr="00AB6947" w:rsidTr="0045474F">
        <w:trPr>
          <w:tblCellSpacing w:w="15" w:type="dxa"/>
        </w:trPr>
        <w:tc>
          <w:tcPr>
            <w:tcW w:w="0" w:type="auto"/>
            <w:shd w:val="clear" w:color="auto" w:fill="FFFFFF"/>
            <w:vAlign w:val="center"/>
            <w:hideMark/>
          </w:tcPr>
          <w:p w:rsidR="0099765B" w:rsidRPr="00AB6947" w:rsidRDefault="0099765B" w:rsidP="0099765B">
            <w:pPr>
              <w:spacing w:after="0" w:line="240" w:lineRule="auto"/>
              <w:rPr>
                <w:rFonts w:ascii="Verdana" w:eastAsia="Times New Roman" w:hAnsi="Verdana" w:cs="Times New Roman"/>
                <w:color w:val="000000"/>
                <w:spacing w:val="5"/>
                <w:sz w:val="17"/>
                <w:szCs w:val="17"/>
              </w:rPr>
            </w:pPr>
            <w:r>
              <w:rPr>
                <w:rFonts w:ascii="Verdana" w:eastAsia="Times New Roman" w:hAnsi="Verdana" w:cs="Times New Roman"/>
                <w:noProof/>
                <w:color w:val="000000"/>
                <w:spacing w:val="5"/>
                <w:sz w:val="17"/>
                <w:szCs w:val="17"/>
              </w:rPr>
              <w:drawing>
                <wp:inline distT="0" distB="0" distL="0" distR="0" wp14:anchorId="2969E21F" wp14:editId="5E148E4F">
                  <wp:extent cx="952500" cy="1038225"/>
                  <wp:effectExtent l="0" t="0" r="0" b="9525"/>
                  <wp:docPr id="5" name="Picture 5" descr="http://kho.unis.no/News/images/stationcowb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kho.unis.no/News/images/stationcowboy.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52500" cy="1038225"/>
                          </a:xfrm>
                          <a:prstGeom prst="rect">
                            <a:avLst/>
                          </a:prstGeom>
                          <a:noFill/>
                          <a:ln>
                            <a:noFill/>
                          </a:ln>
                        </pic:spPr>
                      </pic:pic>
                    </a:graphicData>
                  </a:graphic>
                </wp:inline>
              </w:drawing>
            </w:r>
          </w:p>
        </w:tc>
        <w:tc>
          <w:tcPr>
            <w:tcW w:w="7923" w:type="dxa"/>
            <w:shd w:val="clear" w:color="auto" w:fill="FFFFFF"/>
            <w:vAlign w:val="center"/>
            <w:hideMark/>
          </w:tcPr>
          <w:tbl>
            <w:tblPr>
              <w:tblW w:w="3416" w:type="dxa"/>
              <w:tblCellSpacing w:w="15" w:type="dxa"/>
              <w:tblCellMar>
                <w:top w:w="15" w:type="dxa"/>
                <w:left w:w="15" w:type="dxa"/>
                <w:bottom w:w="15" w:type="dxa"/>
                <w:right w:w="15" w:type="dxa"/>
              </w:tblCellMar>
              <w:tblLook w:val="04A0" w:firstRow="1" w:lastRow="0" w:firstColumn="1" w:lastColumn="0" w:noHBand="0" w:noVBand="1"/>
            </w:tblPr>
            <w:tblGrid>
              <w:gridCol w:w="3416"/>
            </w:tblGrid>
            <w:tr w:rsidR="0099765B" w:rsidRPr="0099765B" w:rsidTr="002B694C">
              <w:trPr>
                <w:tblCellSpacing w:w="15" w:type="dxa"/>
              </w:trPr>
              <w:tc>
                <w:tcPr>
                  <w:tcW w:w="0" w:type="auto"/>
                  <w:shd w:val="clear" w:color="auto" w:fill="FFFFFF"/>
                  <w:vAlign w:val="center"/>
                  <w:hideMark/>
                </w:tcPr>
                <w:p w:rsidR="0099765B" w:rsidRPr="00AB6947" w:rsidRDefault="009C204C" w:rsidP="003E52DD">
                  <w:pPr>
                    <w:framePr w:hSpace="180" w:wrap="around" w:vAnchor="text" w:hAnchor="margin" w:y="367"/>
                    <w:spacing w:after="0" w:line="240" w:lineRule="auto"/>
                    <w:rPr>
                      <w:rFonts w:ascii="Arial" w:eastAsia="Times New Roman" w:hAnsi="Arial" w:cs="Arial"/>
                      <w:b/>
                      <w:bCs/>
                      <w:color w:val="000000" w:themeColor="text1"/>
                      <w:spacing w:val="5"/>
                      <w:sz w:val="24"/>
                      <w:szCs w:val="24"/>
                    </w:rPr>
                  </w:pPr>
                  <w:r>
                    <w:rPr>
                      <w:rFonts w:ascii="Arial" w:eastAsia="Times New Roman" w:hAnsi="Arial" w:cs="Arial"/>
                      <w:b/>
                      <w:bCs/>
                      <w:color w:val="000000" w:themeColor="text1"/>
                      <w:spacing w:val="5"/>
                      <w:sz w:val="24"/>
                      <w:szCs w:val="24"/>
                    </w:rPr>
                    <w:t xml:space="preserve">(1) </w:t>
                  </w:r>
                  <w:r w:rsidR="0099765B" w:rsidRPr="00AB6947">
                    <w:rPr>
                      <w:rFonts w:ascii="Arial" w:eastAsia="Times New Roman" w:hAnsi="Arial" w:cs="Arial"/>
                      <w:b/>
                      <w:bCs/>
                      <w:color w:val="000000" w:themeColor="text1"/>
                      <w:spacing w:val="5"/>
                      <w:sz w:val="24"/>
                      <w:szCs w:val="24"/>
                    </w:rPr>
                    <w:t>Dr. Holmes, I presume?</w:t>
                  </w:r>
                </w:p>
              </w:tc>
            </w:tr>
          </w:tbl>
          <w:p w:rsidR="0099765B" w:rsidRDefault="0099765B" w:rsidP="0099765B">
            <w:pPr>
              <w:spacing w:after="0" w:line="240" w:lineRule="auto"/>
              <w:jc w:val="both"/>
              <w:rPr>
                <w:rFonts w:ascii="Times New Roman" w:eastAsia="Times New Roman" w:hAnsi="Times New Roman" w:cs="Times New Roman"/>
                <w:color w:val="000000" w:themeColor="text1"/>
                <w:spacing w:val="5"/>
                <w:sz w:val="24"/>
                <w:szCs w:val="24"/>
              </w:rPr>
            </w:pPr>
            <w:r w:rsidRPr="00AB6947">
              <w:rPr>
                <w:rFonts w:ascii="Times New Roman" w:eastAsia="Times New Roman" w:hAnsi="Times New Roman" w:cs="Times New Roman"/>
                <w:color w:val="000000" w:themeColor="text1"/>
                <w:spacing w:val="5"/>
                <w:sz w:val="24"/>
                <w:szCs w:val="24"/>
              </w:rPr>
              <w:t xml:space="preserve">A new protonic is born! Jeff Morgan Holmes </w:t>
            </w:r>
            <w:r w:rsidR="00BC6D1B">
              <w:rPr>
                <w:rFonts w:ascii="Times New Roman" w:eastAsia="Times New Roman" w:hAnsi="Times New Roman" w:cs="Times New Roman"/>
                <w:color w:val="000000" w:themeColor="text1"/>
                <w:spacing w:val="5"/>
                <w:sz w:val="24"/>
                <w:szCs w:val="24"/>
              </w:rPr>
              <w:t xml:space="preserve">has defended </w:t>
            </w:r>
            <w:r w:rsidRPr="00AB6947">
              <w:rPr>
                <w:rFonts w:ascii="Times New Roman" w:eastAsia="Times New Roman" w:hAnsi="Times New Roman" w:cs="Times New Roman"/>
                <w:color w:val="000000" w:themeColor="text1"/>
                <w:spacing w:val="5"/>
                <w:sz w:val="24"/>
                <w:szCs w:val="24"/>
              </w:rPr>
              <w:t>at the University of Oslo (UiO) his PhD titled: The Protonics project: distributed observations of auroral dayside Doppler-shifted hydrogen emissions. KHO salute you!</w:t>
            </w:r>
            <w:r w:rsidRPr="0099765B">
              <w:rPr>
                <w:rFonts w:ascii="Times New Roman" w:eastAsia="Times New Roman" w:hAnsi="Times New Roman" w:cs="Times New Roman"/>
                <w:color w:val="000000" w:themeColor="text1"/>
                <w:spacing w:val="5"/>
                <w:sz w:val="24"/>
                <w:szCs w:val="24"/>
              </w:rPr>
              <w:t> </w:t>
            </w:r>
          </w:p>
          <w:p w:rsidR="0099765B" w:rsidRPr="00AB6947" w:rsidRDefault="00592149" w:rsidP="0099765B">
            <w:pPr>
              <w:spacing w:after="0" w:line="240" w:lineRule="auto"/>
              <w:jc w:val="both"/>
              <w:rPr>
                <w:rFonts w:ascii="Times New Roman" w:eastAsia="Times New Roman" w:hAnsi="Times New Roman" w:cs="Times New Roman"/>
                <w:color w:val="000000" w:themeColor="text1"/>
                <w:spacing w:val="5"/>
                <w:sz w:val="24"/>
                <w:szCs w:val="24"/>
              </w:rPr>
            </w:pPr>
            <w:r>
              <w:rPr>
                <w:rFonts w:ascii="Times New Roman" w:eastAsia="Times New Roman" w:hAnsi="Times New Roman" w:cs="Times New Roman"/>
                <w:spacing w:val="5"/>
                <w:sz w:val="24"/>
                <w:szCs w:val="24"/>
              </w:rPr>
              <w:t>More info: [</w:t>
            </w:r>
            <w:hyperlink r:id="rId25" w:history="1">
              <w:r w:rsidRPr="00592149">
                <w:rPr>
                  <w:rStyle w:val="Hyperlink"/>
                  <w:rFonts w:ascii="Times New Roman" w:eastAsia="Times New Roman" w:hAnsi="Times New Roman" w:cs="Times New Roman"/>
                  <w:spacing w:val="5"/>
                  <w:sz w:val="24"/>
                  <w:szCs w:val="24"/>
                </w:rPr>
                <w:t>1</w:t>
              </w:r>
            </w:hyperlink>
            <w:r>
              <w:rPr>
                <w:rFonts w:ascii="Times New Roman" w:eastAsia="Times New Roman" w:hAnsi="Times New Roman" w:cs="Times New Roman"/>
                <w:spacing w:val="5"/>
                <w:sz w:val="24"/>
                <w:szCs w:val="24"/>
              </w:rPr>
              <w:t>][</w:t>
            </w:r>
            <w:hyperlink r:id="rId26" w:history="1">
              <w:r w:rsidRPr="00C0229F">
                <w:rPr>
                  <w:rStyle w:val="Hyperlink"/>
                  <w:rFonts w:ascii="Times New Roman" w:eastAsia="Times New Roman" w:hAnsi="Times New Roman" w:cs="Times New Roman"/>
                  <w:spacing w:val="5"/>
                  <w:sz w:val="24"/>
                  <w:szCs w:val="24"/>
                </w:rPr>
                <w:t>2</w:t>
              </w:r>
            </w:hyperlink>
            <w:r>
              <w:rPr>
                <w:rFonts w:ascii="Times New Roman" w:eastAsia="Times New Roman" w:hAnsi="Times New Roman" w:cs="Times New Roman"/>
                <w:spacing w:val="5"/>
                <w:sz w:val="24"/>
                <w:szCs w:val="24"/>
              </w:rPr>
              <w:t>]</w:t>
            </w:r>
          </w:p>
        </w:tc>
      </w:tr>
      <w:tr w:rsidR="0099765B" w:rsidRPr="00AB6947" w:rsidTr="0045474F">
        <w:trPr>
          <w:tblCellSpacing w:w="15" w:type="dxa"/>
        </w:trPr>
        <w:tc>
          <w:tcPr>
            <w:tcW w:w="0" w:type="auto"/>
            <w:vAlign w:val="center"/>
            <w:hideMark/>
          </w:tcPr>
          <w:p w:rsidR="0099765B" w:rsidRPr="00AB6947" w:rsidRDefault="0099765B" w:rsidP="0099765B">
            <w:pPr>
              <w:spacing w:after="0" w:line="240" w:lineRule="auto"/>
              <w:rPr>
                <w:rFonts w:ascii="Verdana" w:eastAsia="Times New Roman" w:hAnsi="Verdana" w:cs="Times New Roman"/>
                <w:sz w:val="24"/>
                <w:szCs w:val="24"/>
              </w:rPr>
            </w:pPr>
          </w:p>
        </w:tc>
        <w:tc>
          <w:tcPr>
            <w:tcW w:w="7923" w:type="dxa"/>
            <w:vAlign w:val="center"/>
            <w:hideMark/>
          </w:tcPr>
          <w:p w:rsidR="0099765B" w:rsidRPr="00AB6947" w:rsidRDefault="0099765B" w:rsidP="0099765B">
            <w:pPr>
              <w:spacing w:after="0" w:line="240" w:lineRule="auto"/>
              <w:rPr>
                <w:rFonts w:ascii="Times New Roman" w:eastAsia="Times New Roman" w:hAnsi="Times New Roman" w:cs="Times New Roman"/>
                <w:sz w:val="20"/>
                <w:szCs w:val="20"/>
              </w:rPr>
            </w:pPr>
          </w:p>
        </w:tc>
      </w:tr>
    </w:tbl>
    <w:p w:rsidR="00AB6947" w:rsidRPr="00BC6D1B" w:rsidRDefault="00EF14A6" w:rsidP="008464C7">
      <w:pPr>
        <w:spacing w:before="100" w:beforeAutospacing="1" w:after="100" w:afterAutospacing="1" w:line="240" w:lineRule="auto"/>
        <w:rPr>
          <w:rFonts w:ascii="Arial" w:eastAsia="Times New Roman" w:hAnsi="Arial" w:cs="Arial"/>
          <w:b/>
          <w:bCs/>
          <w:spacing w:val="5"/>
          <w:sz w:val="24"/>
          <w:szCs w:val="24"/>
        </w:rPr>
      </w:pPr>
      <w:r>
        <w:rPr>
          <w:rFonts w:ascii="Arial" w:eastAsia="Times New Roman" w:hAnsi="Arial" w:cs="Arial"/>
          <w:b/>
          <w:bCs/>
          <w:spacing w:val="5"/>
          <w:sz w:val="24"/>
          <w:szCs w:val="24"/>
        </w:rPr>
        <w:t>Graduated students</w:t>
      </w:r>
      <w:r w:rsidR="0099765B">
        <w:rPr>
          <w:rFonts w:ascii="Arial" w:eastAsia="Times New Roman" w:hAnsi="Arial" w:cs="Arial"/>
          <w:b/>
          <w:bCs/>
          <w:spacing w:val="5"/>
          <w:sz w:val="24"/>
          <w:szCs w:val="24"/>
        </w:rPr>
        <w:br w:type="textWrapping" w:clear="all"/>
      </w:r>
    </w:p>
    <w:p w:rsidR="00AB6947" w:rsidRPr="00AB6947" w:rsidRDefault="00AB6947" w:rsidP="00AB6947">
      <w:pPr>
        <w:spacing w:after="0" w:line="240" w:lineRule="auto"/>
        <w:rPr>
          <w:rFonts w:ascii="Times New Roman" w:eastAsia="Times New Roman" w:hAnsi="Times New Roman" w:cs="Times New Roman"/>
          <w:vanish/>
          <w:sz w:val="24"/>
          <w:szCs w:val="24"/>
        </w:rPr>
      </w:pPr>
    </w:p>
    <w:p w:rsidR="00AB6947" w:rsidRPr="00AB6947" w:rsidRDefault="00AB6947" w:rsidP="00AB6947">
      <w:pPr>
        <w:spacing w:after="0" w:line="240" w:lineRule="auto"/>
        <w:rPr>
          <w:rFonts w:ascii="Times New Roman" w:eastAsia="Times New Roman" w:hAnsi="Times New Roman" w:cs="Times New Roman"/>
          <w:vanish/>
          <w:sz w:val="24"/>
          <w:szCs w:val="24"/>
        </w:rPr>
      </w:pPr>
    </w:p>
    <w:tbl>
      <w:tblPr>
        <w:tblW w:w="9543" w:type="dxa"/>
        <w:tblCellSpacing w:w="15" w:type="dxa"/>
        <w:tblCellMar>
          <w:top w:w="15" w:type="dxa"/>
          <w:left w:w="15" w:type="dxa"/>
          <w:bottom w:w="15" w:type="dxa"/>
          <w:right w:w="15" w:type="dxa"/>
        </w:tblCellMar>
        <w:tblLook w:val="04A0" w:firstRow="1" w:lastRow="0" w:firstColumn="1" w:lastColumn="0" w:noHBand="0" w:noVBand="1"/>
      </w:tblPr>
      <w:tblGrid>
        <w:gridCol w:w="1575"/>
        <w:gridCol w:w="7968"/>
      </w:tblGrid>
      <w:tr w:rsidR="00AB6947" w:rsidRPr="00AB6947" w:rsidTr="005B1535">
        <w:trPr>
          <w:tblCellSpacing w:w="15" w:type="dxa"/>
        </w:trPr>
        <w:tc>
          <w:tcPr>
            <w:tcW w:w="0" w:type="auto"/>
            <w:shd w:val="clear" w:color="auto" w:fill="FFFFFF"/>
            <w:vAlign w:val="center"/>
            <w:hideMark/>
          </w:tcPr>
          <w:p w:rsidR="00AB6947" w:rsidRPr="00AB6947" w:rsidRDefault="00AB6947" w:rsidP="00AB6947">
            <w:pPr>
              <w:spacing w:after="0" w:line="240" w:lineRule="auto"/>
              <w:rPr>
                <w:rFonts w:ascii="Verdana" w:eastAsia="Times New Roman" w:hAnsi="Verdana" w:cs="Times New Roman"/>
                <w:color w:val="000000"/>
                <w:spacing w:val="5"/>
                <w:sz w:val="17"/>
                <w:szCs w:val="17"/>
              </w:rPr>
            </w:pPr>
            <w:r>
              <w:rPr>
                <w:rFonts w:ascii="Verdana" w:eastAsia="Times New Roman" w:hAnsi="Verdana" w:cs="Times New Roman"/>
                <w:noProof/>
                <w:color w:val="000000"/>
                <w:spacing w:val="5"/>
                <w:sz w:val="17"/>
                <w:szCs w:val="17"/>
              </w:rPr>
              <w:drawing>
                <wp:inline distT="0" distB="0" distL="0" distR="0" wp14:anchorId="0E5F5018" wp14:editId="79905F7D">
                  <wp:extent cx="952500" cy="1038225"/>
                  <wp:effectExtent l="0" t="0" r="0" b="9525"/>
                  <wp:docPr id="2" name="Picture 2" descr="http://kho.unis.no/News/images/Kin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kho.unis.no/News/images/Kinga.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52500" cy="1038225"/>
                          </a:xfrm>
                          <a:prstGeom prst="rect">
                            <a:avLst/>
                          </a:prstGeom>
                          <a:noFill/>
                          <a:ln>
                            <a:noFill/>
                          </a:ln>
                        </pic:spPr>
                      </pic:pic>
                    </a:graphicData>
                  </a:graphic>
                </wp:inline>
              </w:drawing>
            </w:r>
          </w:p>
        </w:tc>
        <w:tc>
          <w:tcPr>
            <w:tcW w:w="7923" w:type="dxa"/>
            <w:shd w:val="clear" w:color="auto" w:fill="FFFFFF"/>
            <w:vAlign w:val="center"/>
            <w:hideMark/>
          </w:tcPr>
          <w:tbl>
            <w:tblPr>
              <w:tblW w:w="7654" w:type="dxa"/>
              <w:tblCellSpacing w:w="15" w:type="dxa"/>
              <w:tblCellMar>
                <w:top w:w="15" w:type="dxa"/>
                <w:left w:w="15" w:type="dxa"/>
                <w:bottom w:w="15" w:type="dxa"/>
                <w:right w:w="15" w:type="dxa"/>
              </w:tblCellMar>
              <w:tblLook w:val="04A0" w:firstRow="1" w:lastRow="0" w:firstColumn="1" w:lastColumn="0" w:noHBand="0" w:noVBand="1"/>
            </w:tblPr>
            <w:tblGrid>
              <w:gridCol w:w="2963"/>
              <w:gridCol w:w="4691"/>
            </w:tblGrid>
            <w:tr w:rsidR="00AB6947" w:rsidRPr="00AB6947" w:rsidTr="0099765B">
              <w:trPr>
                <w:tblCellSpacing w:w="15" w:type="dxa"/>
              </w:trPr>
              <w:tc>
                <w:tcPr>
                  <w:tcW w:w="0" w:type="auto"/>
                  <w:shd w:val="clear" w:color="auto" w:fill="FFFFFF"/>
                  <w:vAlign w:val="center"/>
                  <w:hideMark/>
                </w:tcPr>
                <w:p w:rsidR="00AB6947" w:rsidRPr="00AB6947" w:rsidRDefault="009C204C" w:rsidP="00AB6947">
                  <w:pPr>
                    <w:spacing w:after="0" w:line="240" w:lineRule="auto"/>
                    <w:rPr>
                      <w:rFonts w:ascii="Arial" w:eastAsia="Times New Roman" w:hAnsi="Arial" w:cs="Arial"/>
                      <w:b/>
                      <w:bCs/>
                      <w:color w:val="0066CC"/>
                      <w:spacing w:val="5"/>
                      <w:sz w:val="24"/>
                      <w:szCs w:val="24"/>
                    </w:rPr>
                  </w:pPr>
                  <w:r>
                    <w:rPr>
                      <w:rFonts w:ascii="Arial" w:eastAsia="Times New Roman" w:hAnsi="Arial" w:cs="Arial"/>
                      <w:b/>
                      <w:bCs/>
                      <w:color w:val="000000" w:themeColor="text1"/>
                      <w:spacing w:val="5"/>
                      <w:sz w:val="24"/>
                      <w:szCs w:val="24"/>
                    </w:rPr>
                    <w:t xml:space="preserve">(2) </w:t>
                  </w:r>
                  <w:r w:rsidR="00AB6947" w:rsidRPr="00AB6947">
                    <w:rPr>
                      <w:rFonts w:ascii="Arial" w:eastAsia="Times New Roman" w:hAnsi="Arial" w:cs="Arial"/>
                      <w:b/>
                      <w:bCs/>
                      <w:color w:val="000000" w:themeColor="text1"/>
                      <w:spacing w:val="5"/>
                      <w:sz w:val="24"/>
                      <w:szCs w:val="24"/>
                    </w:rPr>
                    <w:t>Master Kinga</w:t>
                  </w:r>
                </w:p>
              </w:tc>
              <w:tc>
                <w:tcPr>
                  <w:tcW w:w="4646" w:type="dxa"/>
                  <w:shd w:val="clear" w:color="auto" w:fill="FFFFFF"/>
                  <w:vAlign w:val="center"/>
                  <w:hideMark/>
                </w:tcPr>
                <w:p w:rsidR="00AB6947" w:rsidRPr="00AB6947" w:rsidRDefault="00AB6947" w:rsidP="00AB6947">
                  <w:pPr>
                    <w:shd w:val="clear" w:color="auto" w:fill="FFFFFF"/>
                    <w:spacing w:after="0" w:line="240" w:lineRule="auto"/>
                    <w:jc w:val="right"/>
                    <w:rPr>
                      <w:rFonts w:ascii="Times New Roman" w:eastAsia="Times New Roman" w:hAnsi="Times New Roman" w:cs="Times New Roman"/>
                      <w:color w:val="000000"/>
                      <w:spacing w:val="5"/>
                      <w:sz w:val="24"/>
                      <w:szCs w:val="24"/>
                    </w:rPr>
                  </w:pPr>
                </w:p>
              </w:tc>
            </w:tr>
          </w:tbl>
          <w:p w:rsidR="00AB6947" w:rsidRPr="00AB6947" w:rsidRDefault="00AB6947" w:rsidP="006C1882">
            <w:pPr>
              <w:spacing w:after="0" w:line="240" w:lineRule="auto"/>
              <w:jc w:val="both"/>
              <w:rPr>
                <w:rFonts w:ascii="Times New Roman" w:eastAsia="Times New Roman" w:hAnsi="Times New Roman" w:cs="Times New Roman"/>
                <w:color w:val="000000"/>
                <w:spacing w:val="5"/>
                <w:sz w:val="24"/>
                <w:szCs w:val="24"/>
              </w:rPr>
            </w:pPr>
            <w:r w:rsidRPr="00AB6947">
              <w:rPr>
                <w:rFonts w:ascii="Times New Roman" w:eastAsia="Times New Roman" w:hAnsi="Times New Roman" w:cs="Times New Roman"/>
                <w:color w:val="000000"/>
                <w:spacing w:val="5"/>
                <w:sz w:val="24"/>
                <w:szCs w:val="24"/>
              </w:rPr>
              <w:t>Congratulation to Master Kinga Albert! The thesis is called: Svalpoint: A multi-track optical pointing system. It enables us at KHO to track any object on the night sky with multiple instruments, simultaneously. Her work opens new opportunities for us and we really look forward to start using the system.</w:t>
            </w:r>
            <w:r w:rsidR="006C1882">
              <w:rPr>
                <w:rFonts w:ascii="Times New Roman" w:eastAsia="Times New Roman" w:hAnsi="Times New Roman" w:cs="Times New Roman"/>
                <w:color w:val="000000"/>
                <w:spacing w:val="5"/>
                <w:sz w:val="24"/>
                <w:szCs w:val="24"/>
              </w:rPr>
              <w:t xml:space="preserve"> </w:t>
            </w:r>
            <w:r w:rsidR="00592149" w:rsidRPr="00BC488C">
              <w:rPr>
                <w:rFonts w:ascii="Times New Roman" w:eastAsia="Times New Roman" w:hAnsi="Times New Roman" w:cs="Times New Roman"/>
                <w:spacing w:val="5"/>
                <w:sz w:val="24"/>
                <w:szCs w:val="24"/>
              </w:rPr>
              <w:t>More info</w:t>
            </w:r>
            <w:r w:rsidR="00BC488C">
              <w:rPr>
                <w:rFonts w:ascii="Times New Roman" w:eastAsia="Times New Roman" w:hAnsi="Times New Roman" w:cs="Times New Roman"/>
                <w:color w:val="000000"/>
                <w:spacing w:val="5"/>
                <w:sz w:val="24"/>
                <w:szCs w:val="24"/>
              </w:rPr>
              <w:t>:[</w:t>
            </w:r>
            <w:hyperlink r:id="rId28" w:history="1">
              <w:r w:rsidR="00C01B2A" w:rsidRPr="00C01B2A">
                <w:rPr>
                  <w:rStyle w:val="Hyperlink"/>
                  <w:rFonts w:ascii="Times New Roman" w:eastAsia="Times New Roman" w:hAnsi="Times New Roman" w:cs="Times New Roman"/>
                  <w:spacing w:val="5"/>
                  <w:sz w:val="24"/>
                  <w:szCs w:val="24"/>
                </w:rPr>
                <w:t>3</w:t>
              </w:r>
            </w:hyperlink>
            <w:r w:rsidR="00BC488C">
              <w:rPr>
                <w:rFonts w:ascii="Times New Roman" w:eastAsia="Times New Roman" w:hAnsi="Times New Roman" w:cs="Times New Roman"/>
                <w:color w:val="000000"/>
                <w:spacing w:val="5"/>
                <w:sz w:val="24"/>
                <w:szCs w:val="24"/>
              </w:rPr>
              <w:t>]</w:t>
            </w:r>
          </w:p>
        </w:tc>
      </w:tr>
      <w:tr w:rsidR="00AB6947" w:rsidRPr="00AB6947" w:rsidTr="005B1535">
        <w:trPr>
          <w:tblCellSpacing w:w="15" w:type="dxa"/>
        </w:trPr>
        <w:tc>
          <w:tcPr>
            <w:tcW w:w="0" w:type="auto"/>
            <w:vAlign w:val="center"/>
            <w:hideMark/>
          </w:tcPr>
          <w:p w:rsidR="00AB6947" w:rsidRPr="00AB6947" w:rsidRDefault="00AB6947" w:rsidP="00AB6947">
            <w:pPr>
              <w:spacing w:after="0" w:line="240" w:lineRule="auto"/>
              <w:rPr>
                <w:rFonts w:ascii="Verdana" w:eastAsia="Times New Roman" w:hAnsi="Verdana" w:cs="Times New Roman"/>
                <w:sz w:val="24"/>
                <w:szCs w:val="24"/>
              </w:rPr>
            </w:pPr>
          </w:p>
        </w:tc>
        <w:tc>
          <w:tcPr>
            <w:tcW w:w="7923" w:type="dxa"/>
            <w:vAlign w:val="center"/>
            <w:hideMark/>
          </w:tcPr>
          <w:p w:rsidR="00AB6947" w:rsidRPr="00AB6947" w:rsidRDefault="00AB6947" w:rsidP="00AB6947">
            <w:pPr>
              <w:spacing w:after="0" w:line="240" w:lineRule="auto"/>
              <w:rPr>
                <w:rFonts w:ascii="Times New Roman" w:eastAsia="Times New Roman" w:hAnsi="Times New Roman" w:cs="Times New Roman"/>
                <w:sz w:val="20"/>
                <w:szCs w:val="20"/>
              </w:rPr>
            </w:pPr>
          </w:p>
        </w:tc>
      </w:tr>
    </w:tbl>
    <w:p w:rsidR="005B1535" w:rsidRPr="005B1535" w:rsidRDefault="005B1535" w:rsidP="005B1535">
      <w:pPr>
        <w:spacing w:after="0" w:line="240" w:lineRule="auto"/>
        <w:rPr>
          <w:rFonts w:ascii="Times New Roman" w:eastAsia="Times New Roman" w:hAnsi="Times New Roman" w:cs="Times New Roman"/>
          <w:vanish/>
          <w:sz w:val="24"/>
          <w:szCs w:val="24"/>
        </w:rPr>
      </w:pPr>
    </w:p>
    <w:p w:rsidR="00592149" w:rsidRPr="00592149" w:rsidRDefault="006E5A1B" w:rsidP="00592149">
      <w:pPr>
        <w:shd w:val="clear" w:color="auto" w:fill="FFFFFF"/>
        <w:rPr>
          <w:rFonts w:ascii="Times New Roman" w:eastAsia="Times New Roman" w:hAnsi="Times New Roman" w:cs="Times New Roman"/>
          <w:color w:val="000000" w:themeColor="text1"/>
          <w:sz w:val="20"/>
          <w:szCs w:val="20"/>
        </w:rPr>
      </w:pPr>
      <w:r>
        <w:rPr>
          <w:rFonts w:ascii="Times New Roman" w:eastAsia="Times New Roman" w:hAnsi="Times New Roman" w:cs="Times New Roman"/>
          <w:b/>
          <w:noProof/>
          <w:color w:val="000000" w:themeColor="text1"/>
          <w:sz w:val="20"/>
          <w:szCs w:val="20"/>
        </w:rPr>
        <w:drawing>
          <wp:inline distT="0" distB="0" distL="0" distR="0">
            <wp:extent cx="5972810" cy="3981873"/>
            <wp:effectExtent l="0" t="0" r="8890" b="0"/>
            <wp:docPr id="4" name="Picture 4" descr="Z:\Misc\Photos\2015-07-28 SuperDARN-construction\selected-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Misc\Photos\2015-07-28 SuperDARN-construction\selected-14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72810" cy="3981873"/>
                    </a:xfrm>
                    <a:prstGeom prst="rect">
                      <a:avLst/>
                    </a:prstGeom>
                    <a:noFill/>
                    <a:ln>
                      <a:noFill/>
                    </a:ln>
                  </pic:spPr>
                </pic:pic>
              </a:graphicData>
            </a:graphic>
          </wp:inline>
        </w:drawing>
      </w:r>
      <w:proofErr w:type="gramStart"/>
      <w:r w:rsidR="00592149" w:rsidRPr="00592149">
        <w:rPr>
          <w:rFonts w:ascii="Times New Roman" w:eastAsia="Times New Roman" w:hAnsi="Times New Roman" w:cs="Times New Roman"/>
          <w:b/>
          <w:color w:val="000000" w:themeColor="text1"/>
          <w:sz w:val="20"/>
          <w:szCs w:val="20"/>
        </w:rPr>
        <w:t>Fig. 2.</w:t>
      </w:r>
      <w:proofErr w:type="gramEnd"/>
      <w:r w:rsidR="00592149" w:rsidRPr="00592149">
        <w:rPr>
          <w:rFonts w:ascii="Times New Roman" w:eastAsia="Times New Roman" w:hAnsi="Times New Roman" w:cs="Times New Roman"/>
          <w:color w:val="000000" w:themeColor="text1"/>
          <w:sz w:val="20"/>
          <w:szCs w:val="20"/>
        </w:rPr>
        <w:t xml:space="preserve"> </w:t>
      </w:r>
      <w:proofErr w:type="gramStart"/>
      <w:r w:rsidR="00592149" w:rsidRPr="00592149">
        <w:rPr>
          <w:rFonts w:ascii="Times New Roman" w:eastAsia="Times New Roman" w:hAnsi="Times New Roman" w:cs="Times New Roman"/>
          <w:color w:val="000000" w:themeColor="text1"/>
          <w:sz w:val="20"/>
          <w:szCs w:val="20"/>
        </w:rPr>
        <w:t xml:space="preserve">The SuperDARN </w:t>
      </w:r>
      <w:r>
        <w:rPr>
          <w:rFonts w:ascii="Times New Roman" w:eastAsia="Times New Roman" w:hAnsi="Times New Roman" w:cs="Times New Roman"/>
          <w:color w:val="000000" w:themeColor="text1"/>
          <w:sz w:val="20"/>
          <w:szCs w:val="20"/>
        </w:rPr>
        <w:t>radar under construction.</w:t>
      </w:r>
      <w:proofErr w:type="gramEnd"/>
      <w:r>
        <w:rPr>
          <w:rFonts w:ascii="Times New Roman" w:eastAsia="Times New Roman" w:hAnsi="Times New Roman" w:cs="Times New Roman"/>
          <w:color w:val="000000" w:themeColor="text1"/>
          <w:sz w:val="20"/>
          <w:szCs w:val="20"/>
        </w:rPr>
        <w:t xml:space="preserve"> Photo: Mikko </w:t>
      </w:r>
      <w:r w:rsidRPr="006E5A1B">
        <w:rPr>
          <w:rFonts w:ascii="Times New Roman" w:hAnsi="Times New Roman" w:cs="Times New Roman"/>
          <w:color w:val="000000"/>
          <w:spacing w:val="5"/>
          <w:sz w:val="20"/>
          <w:szCs w:val="20"/>
          <w:shd w:val="clear" w:color="auto" w:fill="FFFFFF"/>
        </w:rPr>
        <w:t>Syrjäsuo</w:t>
      </w:r>
      <w:r w:rsidR="00592149">
        <w:rPr>
          <w:rFonts w:ascii="Times New Roman" w:eastAsia="Times New Roman" w:hAnsi="Times New Roman" w:cs="Times New Roman"/>
          <w:color w:val="000000" w:themeColor="text1"/>
          <w:sz w:val="20"/>
          <w:szCs w:val="20"/>
        </w:rPr>
        <w:t>/UNIS.</w:t>
      </w:r>
    </w:p>
    <w:p w:rsidR="00592149" w:rsidRDefault="00B32F7C" w:rsidP="00592149">
      <w:pPr>
        <w:rPr>
          <w:rFonts w:ascii="Times New Roman" w:hAnsi="Times New Roman" w:cs="Times New Roman"/>
          <w:sz w:val="24"/>
          <w:szCs w:val="24"/>
        </w:rPr>
      </w:pPr>
      <w:r>
        <w:rPr>
          <w:rFonts w:ascii="Arial" w:hAnsi="Arial" w:cs="Arial"/>
          <w:b/>
          <w:sz w:val="24"/>
          <w:szCs w:val="24"/>
        </w:rPr>
        <w:t xml:space="preserve">The </w:t>
      </w:r>
      <w:r w:rsidR="000C302F">
        <w:rPr>
          <w:rFonts w:ascii="Arial" w:hAnsi="Arial" w:cs="Arial"/>
          <w:b/>
          <w:sz w:val="24"/>
          <w:szCs w:val="24"/>
        </w:rPr>
        <w:t xml:space="preserve">Svalbard </w:t>
      </w:r>
      <w:r w:rsidR="00592149">
        <w:rPr>
          <w:rFonts w:ascii="Arial" w:hAnsi="Arial" w:cs="Arial"/>
          <w:b/>
          <w:sz w:val="24"/>
          <w:szCs w:val="24"/>
        </w:rPr>
        <w:t xml:space="preserve">SuperDARN </w:t>
      </w:r>
      <w:r w:rsidR="00592149" w:rsidRPr="003B1DEC">
        <w:rPr>
          <w:rFonts w:ascii="Arial" w:hAnsi="Arial" w:cs="Arial"/>
          <w:b/>
          <w:sz w:val="24"/>
          <w:szCs w:val="24"/>
        </w:rPr>
        <w:t xml:space="preserve">(Super Dual Auroral Radar Network) </w:t>
      </w:r>
      <w:r w:rsidR="00592149">
        <w:rPr>
          <w:rFonts w:ascii="Arial" w:hAnsi="Arial" w:cs="Arial"/>
          <w:b/>
          <w:sz w:val="24"/>
          <w:szCs w:val="24"/>
        </w:rPr>
        <w:t>HF Radar</w:t>
      </w:r>
      <w:r w:rsidR="00592149">
        <w:rPr>
          <w:rFonts w:ascii="Arial" w:hAnsi="Arial" w:cs="Arial"/>
          <w:b/>
          <w:sz w:val="24"/>
          <w:szCs w:val="24"/>
        </w:rPr>
        <w:br w:type="textWrapping" w:clear="all"/>
      </w:r>
      <w:r w:rsidR="00592149">
        <w:rPr>
          <w:rFonts w:ascii="Times New Roman" w:hAnsi="Times New Roman" w:cs="Times New Roman"/>
          <w:sz w:val="24"/>
          <w:szCs w:val="24"/>
        </w:rPr>
        <w:t>The project is currently on target to have the facility operational by October 2015. Planning permission for the facility was awarded in May 2014 and construction on site began in October 2014. The antenna masts</w:t>
      </w:r>
      <w:r w:rsidR="006E5A1B">
        <w:rPr>
          <w:rFonts w:ascii="Times New Roman" w:hAnsi="Times New Roman" w:cs="Times New Roman"/>
          <w:sz w:val="24"/>
          <w:szCs w:val="24"/>
        </w:rPr>
        <w:t xml:space="preserve"> were</w:t>
      </w:r>
      <w:r w:rsidR="00592149">
        <w:rPr>
          <w:rFonts w:ascii="Times New Roman" w:hAnsi="Times New Roman" w:cs="Times New Roman"/>
          <w:sz w:val="24"/>
          <w:szCs w:val="24"/>
        </w:rPr>
        <w:t xml:space="preserve"> </w:t>
      </w:r>
      <w:r w:rsidR="006E5A1B">
        <w:rPr>
          <w:rFonts w:ascii="Times New Roman" w:hAnsi="Times New Roman" w:cs="Times New Roman"/>
          <w:sz w:val="24"/>
          <w:szCs w:val="24"/>
        </w:rPr>
        <w:t xml:space="preserve">mounted in August 2015. </w:t>
      </w:r>
      <w:r w:rsidR="00592149">
        <w:rPr>
          <w:rFonts w:ascii="Times New Roman" w:hAnsi="Times New Roman" w:cs="Times New Roman"/>
          <w:sz w:val="24"/>
          <w:szCs w:val="24"/>
        </w:rPr>
        <w:t>Mains power an</w:t>
      </w:r>
      <w:r w:rsidR="006E5A1B">
        <w:rPr>
          <w:rFonts w:ascii="Times New Roman" w:hAnsi="Times New Roman" w:cs="Times New Roman"/>
          <w:sz w:val="24"/>
          <w:szCs w:val="24"/>
        </w:rPr>
        <w:t>d optical fiber connections are</w:t>
      </w:r>
      <w:r w:rsidR="00592149">
        <w:rPr>
          <w:rFonts w:ascii="Times New Roman" w:hAnsi="Times New Roman" w:cs="Times New Roman"/>
          <w:sz w:val="24"/>
          <w:szCs w:val="24"/>
        </w:rPr>
        <w:t xml:space="preserve"> </w:t>
      </w:r>
      <w:r w:rsidR="006E5A1B">
        <w:rPr>
          <w:rFonts w:ascii="Times New Roman" w:hAnsi="Times New Roman" w:cs="Times New Roman"/>
          <w:sz w:val="24"/>
          <w:szCs w:val="24"/>
        </w:rPr>
        <w:t>also installed</w:t>
      </w:r>
      <w:r w:rsidR="00592149">
        <w:rPr>
          <w:rFonts w:ascii="Times New Roman" w:hAnsi="Times New Roman" w:cs="Times New Roman"/>
          <w:sz w:val="24"/>
          <w:szCs w:val="24"/>
        </w:rPr>
        <w:t>.  The transmi</w:t>
      </w:r>
      <w:r w:rsidR="006E5A1B">
        <w:rPr>
          <w:rFonts w:ascii="Times New Roman" w:hAnsi="Times New Roman" w:cs="Times New Roman"/>
          <w:sz w:val="24"/>
          <w:szCs w:val="24"/>
        </w:rPr>
        <w:t xml:space="preserve">tter units will arrive soon </w:t>
      </w:r>
      <w:r w:rsidR="00592149">
        <w:rPr>
          <w:rFonts w:ascii="Times New Roman" w:hAnsi="Times New Roman" w:cs="Times New Roman"/>
          <w:sz w:val="24"/>
          <w:szCs w:val="24"/>
        </w:rPr>
        <w:t>and will be connected at the site in September 2015.</w:t>
      </w:r>
    </w:p>
    <w:p w:rsidR="00244027" w:rsidRDefault="00A94DB6">
      <w:pPr>
        <w:rPr>
          <w:rFonts w:ascii="Times New Roman" w:hAnsi="Times New Roman" w:cs="Times New Roman"/>
          <w:sz w:val="24"/>
          <w:szCs w:val="24"/>
        </w:rPr>
      </w:pPr>
      <w:r>
        <w:rPr>
          <w:rFonts w:ascii="Times New Roman" w:hAnsi="Times New Roman" w:cs="Times New Roman"/>
          <w:sz w:val="24"/>
          <w:szCs w:val="24"/>
        </w:rPr>
        <w:t>U</w:t>
      </w:r>
      <w:r w:rsidR="00592149" w:rsidRPr="003B1DEC">
        <w:rPr>
          <w:rFonts w:ascii="Times New Roman" w:hAnsi="Times New Roman" w:cs="Times New Roman"/>
          <w:sz w:val="24"/>
          <w:szCs w:val="24"/>
        </w:rPr>
        <w:t>NIS held Norway’s first international SuperDARN meeting in May 2014.  We had 50 upper atmospheric / auroral scientists from 11 countries attend the meeting.</w:t>
      </w:r>
      <w:r w:rsidR="006E5A1B">
        <w:rPr>
          <w:rFonts w:ascii="Times New Roman" w:hAnsi="Times New Roman" w:cs="Times New Roman"/>
          <w:sz w:val="24"/>
          <w:szCs w:val="24"/>
        </w:rPr>
        <w:t xml:space="preserve"> See m</w:t>
      </w:r>
      <w:r w:rsidR="00592149" w:rsidRPr="00BC488C">
        <w:rPr>
          <w:rFonts w:ascii="Times New Roman" w:hAnsi="Times New Roman" w:cs="Times New Roman"/>
          <w:sz w:val="24"/>
          <w:szCs w:val="24"/>
        </w:rPr>
        <w:t>ore info</w:t>
      </w:r>
      <w:r w:rsidR="006E5A1B">
        <w:rPr>
          <w:rFonts w:ascii="Times New Roman" w:hAnsi="Times New Roman" w:cs="Times New Roman"/>
          <w:sz w:val="24"/>
          <w:szCs w:val="24"/>
        </w:rPr>
        <w:t xml:space="preserve"> here:</w:t>
      </w:r>
      <w:r w:rsidR="00BC488C">
        <w:rPr>
          <w:rFonts w:ascii="Times New Roman" w:hAnsi="Times New Roman" w:cs="Times New Roman"/>
          <w:sz w:val="24"/>
          <w:szCs w:val="24"/>
        </w:rPr>
        <w:t xml:space="preserve"> [</w:t>
      </w:r>
      <w:hyperlink r:id="rId30" w:history="1">
        <w:r w:rsidR="00500DB5" w:rsidRPr="00500DB5">
          <w:rPr>
            <w:rStyle w:val="Hyperlink"/>
            <w:rFonts w:ascii="Times New Roman" w:hAnsi="Times New Roman" w:cs="Times New Roman"/>
            <w:sz w:val="24"/>
            <w:szCs w:val="24"/>
          </w:rPr>
          <w:t>4</w:t>
        </w:r>
      </w:hyperlink>
      <w:r w:rsidR="00BC488C">
        <w:rPr>
          <w:rFonts w:ascii="Times New Roman" w:hAnsi="Times New Roman" w:cs="Times New Roman"/>
          <w:sz w:val="24"/>
          <w:szCs w:val="24"/>
        </w:rPr>
        <w:t>]</w:t>
      </w:r>
      <w:r w:rsidR="006E5A1B">
        <w:rPr>
          <w:rFonts w:ascii="Times New Roman" w:hAnsi="Times New Roman" w:cs="Times New Roman"/>
          <w:sz w:val="24"/>
          <w:szCs w:val="24"/>
        </w:rPr>
        <w:t>.</w:t>
      </w:r>
    </w:p>
    <w:p w:rsidR="00B32F7C" w:rsidRPr="008464C7" w:rsidRDefault="007215BB" w:rsidP="008464C7">
      <w:pPr>
        <w:pStyle w:val="PlainText"/>
      </w:pPr>
      <w:r>
        <w:rPr>
          <w:rFonts w:ascii="Times New Roman" w:hAnsi="Times New Roman"/>
          <w:color w:val="000000"/>
          <w:sz w:val="24"/>
          <w:szCs w:val="24"/>
        </w:rPr>
        <w:t xml:space="preserve">In addition a new HF transmitter is deployed to Hornsund to </w:t>
      </w:r>
      <w:r w:rsidRPr="007215BB">
        <w:rPr>
          <w:rFonts w:ascii="Times New Roman" w:hAnsi="Times New Roman"/>
          <w:sz w:val="24"/>
          <w:szCs w:val="24"/>
        </w:rPr>
        <w:t xml:space="preserve">study small scale ionospheric </w:t>
      </w:r>
      <w:r>
        <w:rPr>
          <w:rFonts w:ascii="Times New Roman" w:hAnsi="Times New Roman"/>
          <w:color w:val="000000"/>
          <w:sz w:val="24"/>
          <w:szCs w:val="24"/>
        </w:rPr>
        <w:t>and gravity waves. The receiver will be deployed at KHO this fall.</w:t>
      </w:r>
      <w:r w:rsidR="008464C7">
        <w:rPr>
          <w:rFonts w:ascii="Times New Roman" w:hAnsi="Times New Roman"/>
          <w:color w:val="000000"/>
          <w:sz w:val="24"/>
          <w:szCs w:val="24"/>
        </w:rPr>
        <w:br w:type="textWrapping" w:clear="all"/>
      </w:r>
    </w:p>
    <w:p w:rsidR="00BD63E9" w:rsidRPr="007679F0" w:rsidRDefault="006835F8">
      <w:pPr>
        <w:rPr>
          <w:rFonts w:ascii="Times New Roman" w:eastAsia="Times New Roman" w:hAnsi="Times New Roman" w:cs="Times New Roman"/>
          <w:b/>
          <w:color w:val="000000"/>
          <w:spacing w:val="5"/>
          <w:sz w:val="24"/>
          <w:szCs w:val="24"/>
        </w:rPr>
      </w:pPr>
      <w:r>
        <w:rPr>
          <w:rFonts w:ascii="Arial" w:eastAsia="Times New Roman" w:hAnsi="Arial" w:cs="Arial"/>
          <w:b/>
          <w:color w:val="000000"/>
          <w:spacing w:val="5"/>
          <w:sz w:val="24"/>
          <w:szCs w:val="24"/>
        </w:rPr>
        <w:t>Royal visit</w:t>
      </w:r>
      <w:r w:rsidR="00BD63E9">
        <w:rPr>
          <w:rFonts w:ascii="Arial" w:eastAsia="Times New Roman" w:hAnsi="Arial" w:cs="Arial"/>
          <w:b/>
          <w:color w:val="000000"/>
          <w:spacing w:val="5"/>
          <w:sz w:val="24"/>
          <w:szCs w:val="24"/>
        </w:rPr>
        <w:t xml:space="preserve"> 2</w:t>
      </w:r>
      <w:r>
        <w:rPr>
          <w:rFonts w:ascii="Arial" w:eastAsia="Times New Roman" w:hAnsi="Arial" w:cs="Arial"/>
          <w:b/>
          <w:color w:val="000000"/>
          <w:spacing w:val="5"/>
          <w:sz w:val="24"/>
          <w:szCs w:val="24"/>
        </w:rPr>
        <w:br w:type="textWrapping" w:clear="all"/>
      </w:r>
      <w:r w:rsidRPr="00BD63E9">
        <w:rPr>
          <w:rFonts w:ascii="Times New Roman" w:hAnsi="Times New Roman" w:cs="Times New Roman"/>
          <w:color w:val="000000"/>
          <w:spacing w:val="5"/>
          <w:sz w:val="24"/>
          <w:szCs w:val="24"/>
          <w:shd w:val="clear" w:color="auto" w:fill="FFFFFF"/>
        </w:rPr>
        <w:t>Her Royal Ma</w:t>
      </w:r>
      <w:r w:rsidR="007679F0">
        <w:rPr>
          <w:rFonts w:ascii="Times New Roman" w:hAnsi="Times New Roman" w:cs="Times New Roman"/>
          <w:color w:val="000000"/>
          <w:spacing w:val="5"/>
          <w:sz w:val="24"/>
          <w:szCs w:val="24"/>
          <w:shd w:val="clear" w:color="auto" w:fill="FFFFFF"/>
        </w:rPr>
        <w:t xml:space="preserve">jesty Queen Sonja of Norway </w:t>
      </w:r>
      <w:r w:rsidR="00BD63E9">
        <w:rPr>
          <w:rFonts w:ascii="Times New Roman" w:hAnsi="Times New Roman" w:cs="Times New Roman"/>
          <w:color w:val="000000"/>
          <w:spacing w:val="5"/>
          <w:sz w:val="24"/>
          <w:szCs w:val="24"/>
          <w:shd w:val="clear" w:color="auto" w:fill="FFFFFF"/>
        </w:rPr>
        <w:t>re</w:t>
      </w:r>
      <w:r w:rsidR="007679F0">
        <w:rPr>
          <w:rFonts w:ascii="Times New Roman" w:hAnsi="Times New Roman" w:cs="Times New Roman"/>
          <w:color w:val="000000"/>
          <w:spacing w:val="5"/>
          <w:sz w:val="24"/>
          <w:szCs w:val="24"/>
          <w:shd w:val="clear" w:color="auto" w:fill="FFFFFF"/>
        </w:rPr>
        <w:t xml:space="preserve">visited </w:t>
      </w:r>
      <w:r w:rsidRPr="00BD63E9">
        <w:rPr>
          <w:rFonts w:ascii="Times New Roman" w:hAnsi="Times New Roman" w:cs="Times New Roman"/>
          <w:color w:val="000000"/>
          <w:spacing w:val="5"/>
          <w:sz w:val="24"/>
          <w:szCs w:val="24"/>
          <w:shd w:val="clear" w:color="auto" w:fill="FFFFFF"/>
        </w:rPr>
        <w:t>KHO</w:t>
      </w:r>
      <w:r w:rsidR="007679F0">
        <w:rPr>
          <w:rFonts w:ascii="Times New Roman" w:hAnsi="Times New Roman" w:cs="Times New Roman"/>
          <w:color w:val="000000"/>
          <w:spacing w:val="5"/>
          <w:sz w:val="24"/>
          <w:szCs w:val="24"/>
          <w:shd w:val="clear" w:color="auto" w:fill="FFFFFF"/>
        </w:rPr>
        <w:t xml:space="preserve"> 5</w:t>
      </w:r>
      <w:r w:rsidR="007679F0" w:rsidRPr="007679F0">
        <w:rPr>
          <w:rFonts w:ascii="Times New Roman" w:hAnsi="Times New Roman" w:cs="Times New Roman"/>
          <w:color w:val="000000"/>
          <w:spacing w:val="5"/>
          <w:sz w:val="24"/>
          <w:szCs w:val="24"/>
          <w:shd w:val="clear" w:color="auto" w:fill="FFFFFF"/>
          <w:vertAlign w:val="superscript"/>
        </w:rPr>
        <w:t>th</w:t>
      </w:r>
      <w:r w:rsidR="007679F0">
        <w:rPr>
          <w:rFonts w:ascii="Times New Roman" w:hAnsi="Times New Roman" w:cs="Times New Roman"/>
          <w:color w:val="000000"/>
          <w:spacing w:val="5"/>
          <w:sz w:val="24"/>
          <w:szCs w:val="24"/>
          <w:shd w:val="clear" w:color="auto" w:fill="FFFFFF"/>
        </w:rPr>
        <w:t xml:space="preserve"> of February, 2015.</w:t>
      </w:r>
      <w:r w:rsidRPr="00BD63E9">
        <w:rPr>
          <w:rFonts w:ascii="Times New Roman" w:hAnsi="Times New Roman" w:cs="Times New Roman"/>
          <w:color w:val="000000"/>
          <w:spacing w:val="5"/>
          <w:sz w:val="24"/>
          <w:szCs w:val="24"/>
          <w:shd w:val="clear" w:color="auto" w:fill="FFFFFF"/>
        </w:rPr>
        <w:t xml:space="preserve"> Together with friends she inspected key instruments and was given an update on our research on aurora and airglow. The global weather machine and solar impacts was also discussed in relation to possible climatic changes. We are very happy for the Queens interest in our work.</w:t>
      </w:r>
      <w:r w:rsidRPr="00BD63E9">
        <w:rPr>
          <w:rStyle w:val="apple-converted-space"/>
          <w:rFonts w:ascii="Times New Roman" w:hAnsi="Times New Roman" w:cs="Times New Roman"/>
          <w:color w:val="000000"/>
          <w:spacing w:val="5"/>
          <w:sz w:val="24"/>
          <w:szCs w:val="24"/>
          <w:shd w:val="clear" w:color="auto" w:fill="FFFFFF"/>
        </w:rPr>
        <w:t> </w:t>
      </w:r>
    </w:p>
    <w:p w:rsidR="008464C7" w:rsidRDefault="008464C7">
      <w:pPr>
        <w:rPr>
          <w:rFonts w:ascii="Arial" w:eastAsia="Times New Roman" w:hAnsi="Arial" w:cs="Arial"/>
          <w:b/>
          <w:color w:val="000000"/>
          <w:spacing w:val="5"/>
          <w:sz w:val="24"/>
          <w:szCs w:val="24"/>
        </w:rPr>
      </w:pPr>
    </w:p>
    <w:p w:rsidR="002B694C" w:rsidRDefault="000C302F">
      <w:pPr>
        <w:rPr>
          <w:rFonts w:ascii="Times New Roman" w:eastAsia="Times New Roman" w:hAnsi="Times New Roman" w:cs="Times New Roman"/>
          <w:color w:val="000000"/>
          <w:spacing w:val="5"/>
          <w:sz w:val="24"/>
          <w:szCs w:val="24"/>
        </w:rPr>
      </w:pPr>
      <w:r w:rsidRPr="000C302F">
        <w:rPr>
          <w:rFonts w:ascii="Arial" w:eastAsia="Times New Roman" w:hAnsi="Arial" w:cs="Arial"/>
          <w:b/>
          <w:color w:val="000000"/>
          <w:spacing w:val="5"/>
          <w:sz w:val="24"/>
          <w:szCs w:val="24"/>
        </w:rPr>
        <w:lastRenderedPageBreak/>
        <w:t>The Cusp Region EXperiment (C-REX)</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76"/>
        <w:gridCol w:w="6946"/>
      </w:tblGrid>
      <w:tr w:rsidR="002B694C" w:rsidTr="00454CB2">
        <w:tc>
          <w:tcPr>
            <w:tcW w:w="2676" w:type="dxa"/>
          </w:tcPr>
          <w:p w:rsidR="002B694C" w:rsidRDefault="002B694C">
            <w:pPr>
              <w:rPr>
                <w:rFonts w:ascii="Times New Roman" w:eastAsia="Times New Roman" w:hAnsi="Times New Roman" w:cs="Times New Roman"/>
                <w:color w:val="000000"/>
                <w:spacing w:val="5"/>
                <w:sz w:val="24"/>
                <w:szCs w:val="24"/>
              </w:rPr>
            </w:pPr>
            <w:r>
              <w:rPr>
                <w:noProof/>
              </w:rPr>
              <w:drawing>
                <wp:inline distT="0" distB="0" distL="0" distR="0" wp14:anchorId="4CE49545" wp14:editId="783F666F">
                  <wp:extent cx="1562100" cy="2343059"/>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1565571" cy="2348265"/>
                          </a:xfrm>
                          <a:prstGeom prst="rect">
                            <a:avLst/>
                          </a:prstGeom>
                        </pic:spPr>
                      </pic:pic>
                    </a:graphicData>
                  </a:graphic>
                </wp:inline>
              </w:drawing>
            </w:r>
          </w:p>
          <w:p w:rsidR="002B694C" w:rsidRPr="002B694C" w:rsidRDefault="002B694C">
            <w:pPr>
              <w:rPr>
                <w:rFonts w:ascii="Times New Roman" w:eastAsia="Times New Roman" w:hAnsi="Times New Roman" w:cs="Times New Roman"/>
                <w:color w:val="000000"/>
                <w:spacing w:val="5"/>
                <w:sz w:val="20"/>
                <w:szCs w:val="20"/>
              </w:rPr>
            </w:pPr>
            <w:r w:rsidRPr="002B694C">
              <w:rPr>
                <w:rFonts w:ascii="Times New Roman" w:eastAsia="Times New Roman" w:hAnsi="Times New Roman" w:cs="Times New Roman"/>
                <w:b/>
                <w:color w:val="000000"/>
                <w:spacing w:val="5"/>
                <w:sz w:val="20"/>
                <w:szCs w:val="20"/>
              </w:rPr>
              <w:t>Fig. 3.</w:t>
            </w:r>
            <w:r w:rsidRPr="002B694C">
              <w:rPr>
                <w:rFonts w:ascii="Times New Roman" w:eastAsia="Times New Roman" w:hAnsi="Times New Roman" w:cs="Times New Roman"/>
                <w:color w:val="000000"/>
                <w:spacing w:val="5"/>
                <w:sz w:val="20"/>
                <w:szCs w:val="20"/>
              </w:rPr>
              <w:t xml:space="preserve"> Launch of the C-REX rocket from Andøya. Photo: Brea Reeves.</w:t>
            </w:r>
          </w:p>
        </w:tc>
        <w:tc>
          <w:tcPr>
            <w:tcW w:w="6946" w:type="dxa"/>
          </w:tcPr>
          <w:p w:rsidR="002B694C" w:rsidRDefault="002B694C">
            <w:pPr>
              <w:rPr>
                <w:rFonts w:ascii="Times New Roman" w:eastAsia="Times New Roman" w:hAnsi="Times New Roman" w:cs="Times New Roman"/>
                <w:color w:val="000000"/>
                <w:spacing w:val="5"/>
                <w:sz w:val="24"/>
                <w:szCs w:val="24"/>
              </w:rPr>
            </w:pPr>
            <w:r>
              <w:rPr>
                <w:rFonts w:ascii="Times New Roman" w:eastAsia="Times New Roman" w:hAnsi="Times New Roman" w:cs="Times New Roman"/>
                <w:color w:val="000000"/>
                <w:spacing w:val="5"/>
                <w:sz w:val="24"/>
                <w:szCs w:val="24"/>
              </w:rPr>
              <w:t>KHO was a central</w:t>
            </w:r>
            <w:r w:rsidRPr="005B1535">
              <w:rPr>
                <w:rFonts w:ascii="Times New Roman" w:eastAsia="Times New Roman" w:hAnsi="Times New Roman" w:cs="Times New Roman"/>
                <w:color w:val="000000"/>
                <w:spacing w:val="5"/>
                <w:sz w:val="24"/>
                <w:szCs w:val="24"/>
              </w:rPr>
              <w:t xml:space="preserve"> part of the Cusp Region EXperiment (C-REX), a NASA so</w:t>
            </w:r>
            <w:r>
              <w:rPr>
                <w:rFonts w:ascii="Times New Roman" w:eastAsia="Times New Roman" w:hAnsi="Times New Roman" w:cs="Times New Roman"/>
                <w:color w:val="000000"/>
                <w:spacing w:val="5"/>
                <w:sz w:val="24"/>
                <w:szCs w:val="24"/>
              </w:rPr>
              <w:t xml:space="preserve">unding rocket mission that </w:t>
            </w:r>
            <w:r w:rsidRPr="005B1535">
              <w:rPr>
                <w:rFonts w:ascii="Times New Roman" w:eastAsia="Times New Roman" w:hAnsi="Times New Roman" w:cs="Times New Roman"/>
                <w:color w:val="000000"/>
                <w:spacing w:val="5"/>
                <w:sz w:val="24"/>
                <w:szCs w:val="24"/>
              </w:rPr>
              <w:t>released a large constellation of artificial clouds into the ionosphere above the Greenland Sea. The rocket was launched from Andøya Space Centre at 08:05 UT on 24th of November, 2014.</w:t>
            </w:r>
          </w:p>
          <w:p w:rsidR="002B694C" w:rsidRDefault="002B694C">
            <w:pPr>
              <w:rPr>
                <w:rFonts w:ascii="Times New Roman" w:eastAsia="Times New Roman" w:hAnsi="Times New Roman" w:cs="Times New Roman"/>
                <w:color w:val="000000"/>
                <w:spacing w:val="5"/>
                <w:sz w:val="24"/>
                <w:szCs w:val="24"/>
              </w:rPr>
            </w:pPr>
          </w:p>
          <w:p w:rsidR="002B694C" w:rsidRPr="005B1535" w:rsidRDefault="002B694C" w:rsidP="002B694C">
            <w:pPr>
              <w:jc w:val="both"/>
              <w:rPr>
                <w:rFonts w:ascii="Times New Roman" w:eastAsia="Times New Roman" w:hAnsi="Times New Roman" w:cs="Times New Roman"/>
                <w:color w:val="000000"/>
                <w:spacing w:val="5"/>
                <w:sz w:val="24"/>
                <w:szCs w:val="24"/>
              </w:rPr>
            </w:pPr>
            <w:r>
              <w:rPr>
                <w:rFonts w:ascii="Times New Roman" w:eastAsia="Times New Roman" w:hAnsi="Times New Roman" w:cs="Times New Roman"/>
                <w:spacing w:val="5"/>
                <w:sz w:val="24"/>
                <w:szCs w:val="24"/>
              </w:rPr>
              <w:t>See more info about the rocket mission here: [</w:t>
            </w:r>
            <w:hyperlink r:id="rId32" w:history="1">
              <w:r w:rsidRPr="000C302F">
                <w:rPr>
                  <w:rStyle w:val="Hyperlink"/>
                  <w:rFonts w:ascii="Times New Roman" w:eastAsia="Times New Roman" w:hAnsi="Times New Roman" w:cs="Times New Roman"/>
                  <w:spacing w:val="5"/>
                  <w:sz w:val="24"/>
                  <w:szCs w:val="24"/>
                </w:rPr>
                <w:t>5</w:t>
              </w:r>
            </w:hyperlink>
            <w:r>
              <w:rPr>
                <w:rFonts w:ascii="Times New Roman" w:eastAsia="Times New Roman" w:hAnsi="Times New Roman" w:cs="Times New Roman"/>
                <w:spacing w:val="5"/>
                <w:sz w:val="24"/>
                <w:szCs w:val="24"/>
              </w:rPr>
              <w:t>][</w:t>
            </w:r>
            <w:hyperlink r:id="rId33" w:history="1">
              <w:r w:rsidRPr="000C302F">
                <w:rPr>
                  <w:rStyle w:val="Hyperlink"/>
                  <w:rFonts w:ascii="Times New Roman" w:eastAsia="Times New Roman" w:hAnsi="Times New Roman" w:cs="Times New Roman"/>
                  <w:spacing w:val="5"/>
                  <w:sz w:val="24"/>
                  <w:szCs w:val="24"/>
                </w:rPr>
                <w:t>6</w:t>
              </w:r>
            </w:hyperlink>
            <w:r>
              <w:rPr>
                <w:rFonts w:ascii="Times New Roman" w:eastAsia="Times New Roman" w:hAnsi="Times New Roman" w:cs="Times New Roman"/>
                <w:spacing w:val="5"/>
                <w:sz w:val="24"/>
                <w:szCs w:val="24"/>
              </w:rPr>
              <w:t>]</w:t>
            </w:r>
          </w:p>
          <w:p w:rsidR="002B694C" w:rsidRDefault="002B694C">
            <w:pPr>
              <w:rPr>
                <w:rFonts w:ascii="Times New Roman" w:eastAsia="Times New Roman" w:hAnsi="Times New Roman" w:cs="Times New Roman"/>
                <w:color w:val="000000"/>
                <w:spacing w:val="5"/>
                <w:sz w:val="24"/>
                <w:szCs w:val="24"/>
              </w:rPr>
            </w:pPr>
          </w:p>
          <w:p w:rsidR="00687B1D" w:rsidRDefault="00687B1D">
            <w:pPr>
              <w:rPr>
                <w:rFonts w:ascii="Times New Roman" w:eastAsia="Times New Roman" w:hAnsi="Times New Roman" w:cs="Times New Roman"/>
                <w:color w:val="000000"/>
                <w:spacing w:val="5"/>
                <w:sz w:val="24"/>
                <w:szCs w:val="24"/>
              </w:rPr>
            </w:pPr>
            <w:r>
              <w:rPr>
                <w:rFonts w:ascii="Times New Roman" w:eastAsia="Times New Roman" w:hAnsi="Times New Roman" w:cs="Times New Roman"/>
                <w:color w:val="000000"/>
                <w:spacing w:val="5"/>
                <w:sz w:val="24"/>
                <w:szCs w:val="24"/>
              </w:rPr>
              <w:t>The</w:t>
            </w:r>
            <w:r w:rsidR="00620085">
              <w:rPr>
                <w:rFonts w:ascii="Times New Roman" w:eastAsia="Times New Roman" w:hAnsi="Times New Roman" w:cs="Times New Roman"/>
                <w:color w:val="000000"/>
                <w:spacing w:val="5"/>
                <w:sz w:val="24"/>
                <w:szCs w:val="24"/>
              </w:rPr>
              <w:t xml:space="preserve"> geomagnetic condition</w:t>
            </w:r>
            <w:r>
              <w:rPr>
                <w:rFonts w:ascii="Times New Roman" w:eastAsia="Times New Roman" w:hAnsi="Times New Roman" w:cs="Times New Roman"/>
                <w:color w:val="000000"/>
                <w:spacing w:val="5"/>
                <w:sz w:val="24"/>
                <w:szCs w:val="24"/>
              </w:rPr>
              <w:t xml:space="preserve"> was low</w:t>
            </w:r>
            <w:r w:rsidR="00454CB2">
              <w:rPr>
                <w:rFonts w:ascii="Times New Roman" w:eastAsia="Times New Roman" w:hAnsi="Times New Roman" w:cs="Times New Roman"/>
                <w:color w:val="000000"/>
                <w:spacing w:val="5"/>
                <w:sz w:val="24"/>
                <w:szCs w:val="24"/>
              </w:rPr>
              <w:t xml:space="preserve"> with a K</w:t>
            </w:r>
            <w:r>
              <w:rPr>
                <w:rFonts w:ascii="Times New Roman" w:eastAsia="Times New Roman" w:hAnsi="Times New Roman" w:cs="Times New Roman"/>
                <w:color w:val="000000"/>
                <w:spacing w:val="5"/>
                <w:sz w:val="24"/>
                <w:szCs w:val="24"/>
              </w:rPr>
              <w:t>p-inde</w:t>
            </w:r>
            <w:r w:rsidR="00454CB2">
              <w:rPr>
                <w:rFonts w:ascii="Times New Roman" w:eastAsia="Times New Roman" w:hAnsi="Times New Roman" w:cs="Times New Roman"/>
                <w:color w:val="000000"/>
                <w:spacing w:val="5"/>
                <w:sz w:val="24"/>
                <w:szCs w:val="24"/>
              </w:rPr>
              <w:t>x = 1 for the event. The rocket was launched into an area dominated by stable cusp auroral arcs.</w:t>
            </w:r>
          </w:p>
          <w:p w:rsidR="00687B1D" w:rsidRDefault="00687B1D">
            <w:pPr>
              <w:rPr>
                <w:rFonts w:ascii="Times New Roman" w:eastAsia="Times New Roman" w:hAnsi="Times New Roman" w:cs="Times New Roman"/>
                <w:color w:val="000000"/>
                <w:spacing w:val="5"/>
                <w:sz w:val="24"/>
                <w:szCs w:val="24"/>
              </w:rPr>
            </w:pPr>
          </w:p>
          <w:p w:rsidR="002B694C" w:rsidRDefault="00687B1D">
            <w:pPr>
              <w:rPr>
                <w:rFonts w:ascii="Times New Roman" w:eastAsia="Times New Roman" w:hAnsi="Times New Roman" w:cs="Times New Roman"/>
                <w:color w:val="000000"/>
                <w:spacing w:val="5"/>
                <w:sz w:val="24"/>
                <w:szCs w:val="24"/>
              </w:rPr>
            </w:pPr>
            <w:r>
              <w:rPr>
                <w:rFonts w:ascii="Times New Roman" w:eastAsia="Times New Roman" w:hAnsi="Times New Roman" w:cs="Times New Roman"/>
                <w:color w:val="000000"/>
                <w:spacing w:val="5"/>
                <w:sz w:val="24"/>
                <w:szCs w:val="24"/>
              </w:rPr>
              <w:t>The rocket ejected</w:t>
            </w:r>
            <w:r w:rsidR="002B694C">
              <w:rPr>
                <w:rFonts w:ascii="Times New Roman" w:eastAsia="Times New Roman" w:hAnsi="Times New Roman" w:cs="Times New Roman"/>
                <w:color w:val="000000"/>
                <w:spacing w:val="5"/>
                <w:sz w:val="24"/>
                <w:szCs w:val="24"/>
              </w:rPr>
              <w:t xml:space="preserve"> 24 sub-</w:t>
            </w:r>
            <w:r>
              <w:rPr>
                <w:rFonts w:ascii="Times New Roman" w:eastAsia="Times New Roman" w:hAnsi="Times New Roman" w:cs="Times New Roman"/>
                <w:color w:val="000000"/>
                <w:spacing w:val="5"/>
                <w:sz w:val="24"/>
                <w:szCs w:val="24"/>
              </w:rPr>
              <w:t xml:space="preserve">payload canisters loaded with Barium and Strontium vapor. When released and illuminated by the Sun, both ion and neutral barium emission lines appears visible to the human eye.  </w:t>
            </w:r>
          </w:p>
          <w:p w:rsidR="00702F8D" w:rsidRDefault="00702F8D">
            <w:pPr>
              <w:rPr>
                <w:rFonts w:ascii="Times New Roman" w:eastAsia="Times New Roman" w:hAnsi="Times New Roman" w:cs="Times New Roman"/>
                <w:color w:val="000000"/>
                <w:spacing w:val="5"/>
                <w:sz w:val="24"/>
                <w:szCs w:val="24"/>
              </w:rPr>
            </w:pPr>
          </w:p>
        </w:tc>
      </w:tr>
    </w:tbl>
    <w:p w:rsidR="002B694C" w:rsidRDefault="00454CB2" w:rsidP="00454CB2">
      <w:pPr>
        <w:rPr>
          <w:rFonts w:ascii="Times New Roman" w:eastAsia="Times New Roman" w:hAnsi="Times New Roman" w:cs="Times New Roman"/>
          <w:color w:val="000000"/>
          <w:spacing w:val="5"/>
          <w:sz w:val="24"/>
          <w:szCs w:val="24"/>
        </w:rPr>
      </w:pPr>
      <w:r>
        <w:rPr>
          <w:rFonts w:ascii="Times New Roman" w:eastAsia="Times New Roman" w:hAnsi="Times New Roman" w:cs="Times New Roman"/>
          <w:color w:val="000000"/>
          <w:spacing w:val="5"/>
          <w:sz w:val="24"/>
          <w:szCs w:val="24"/>
        </w:rPr>
        <w:t>Strontium was added to the barium mixture to enhance the neutral drift detection. 10 cloud releases were detected from KHO, Ny-Ålesund and from the airborne carrier (all stations).</w:t>
      </w:r>
    </w:p>
    <w:p w:rsidR="00702F8D" w:rsidRDefault="00702F8D">
      <w:pPr>
        <w:rPr>
          <w:rFonts w:ascii="Times New Roman" w:eastAsia="Times New Roman" w:hAnsi="Times New Roman" w:cs="Times New Roman"/>
          <w:color w:val="000000"/>
          <w:spacing w:val="5"/>
          <w:sz w:val="24"/>
          <w:szCs w:val="24"/>
        </w:rPr>
      </w:pPr>
      <w:r>
        <w:rPr>
          <w:noProof/>
        </w:rPr>
        <w:drawing>
          <wp:inline distT="0" distB="0" distL="0" distR="0" wp14:anchorId="6BA43D01" wp14:editId="27FADCE9">
            <wp:extent cx="5714891" cy="3809927"/>
            <wp:effectExtent l="0" t="0" r="635"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714891" cy="3809927"/>
                    </a:xfrm>
                    <a:prstGeom prst="rect">
                      <a:avLst/>
                    </a:prstGeom>
                  </pic:spPr>
                </pic:pic>
              </a:graphicData>
            </a:graphic>
          </wp:inline>
        </w:drawing>
      </w:r>
      <w:r>
        <w:rPr>
          <w:rFonts w:ascii="Times New Roman" w:eastAsia="Times New Roman" w:hAnsi="Times New Roman" w:cs="Times New Roman"/>
          <w:color w:val="000000"/>
          <w:spacing w:val="5"/>
          <w:sz w:val="24"/>
          <w:szCs w:val="24"/>
        </w:rPr>
        <w:br w:type="textWrapping" w:clear="all"/>
      </w:r>
      <w:proofErr w:type="gramStart"/>
      <w:r>
        <w:rPr>
          <w:rFonts w:ascii="Times New Roman" w:eastAsia="Times New Roman" w:hAnsi="Times New Roman" w:cs="Times New Roman"/>
          <w:b/>
          <w:color w:val="000000"/>
          <w:spacing w:val="5"/>
          <w:sz w:val="20"/>
          <w:szCs w:val="20"/>
        </w:rPr>
        <w:t>Fig. 4</w:t>
      </w:r>
      <w:r w:rsidRPr="002B694C">
        <w:rPr>
          <w:rFonts w:ascii="Times New Roman" w:eastAsia="Times New Roman" w:hAnsi="Times New Roman" w:cs="Times New Roman"/>
          <w:b/>
          <w:color w:val="000000"/>
          <w:spacing w:val="5"/>
          <w:sz w:val="20"/>
          <w:szCs w:val="20"/>
        </w:rPr>
        <w:t>.</w:t>
      </w:r>
      <w:proofErr w:type="gramEnd"/>
      <w:r>
        <w:rPr>
          <w:rFonts w:ascii="Times New Roman" w:eastAsia="Times New Roman" w:hAnsi="Times New Roman" w:cs="Times New Roman"/>
          <w:color w:val="000000"/>
          <w:spacing w:val="5"/>
          <w:sz w:val="20"/>
          <w:szCs w:val="20"/>
        </w:rPr>
        <w:t xml:space="preserve"> C-REX releases as seen from Ny-Ålesund. Photo: Manbharat Dhadly</w:t>
      </w:r>
      <w:r w:rsidRPr="002B694C">
        <w:rPr>
          <w:rFonts w:ascii="Times New Roman" w:eastAsia="Times New Roman" w:hAnsi="Times New Roman" w:cs="Times New Roman"/>
          <w:color w:val="000000"/>
          <w:spacing w:val="5"/>
          <w:sz w:val="20"/>
          <w:szCs w:val="20"/>
        </w:rPr>
        <w:t>.</w:t>
      </w:r>
    </w:p>
    <w:p w:rsidR="00454CB2" w:rsidRDefault="00702F8D">
      <w:pPr>
        <w:rPr>
          <w:rFonts w:ascii="Times New Roman" w:eastAsia="Times New Roman" w:hAnsi="Times New Roman" w:cs="Times New Roman"/>
          <w:color w:val="000000"/>
          <w:spacing w:val="5"/>
          <w:sz w:val="24"/>
          <w:szCs w:val="24"/>
        </w:rPr>
      </w:pPr>
      <w:r>
        <w:rPr>
          <w:rFonts w:ascii="Times New Roman" w:eastAsia="Times New Roman" w:hAnsi="Times New Roman" w:cs="Times New Roman"/>
          <w:noProof/>
          <w:color w:val="000000"/>
          <w:spacing w:val="5"/>
          <w:sz w:val="24"/>
          <w:szCs w:val="24"/>
        </w:rPr>
        <w:lastRenderedPageBreak/>
        <w:drawing>
          <wp:inline distT="0" distB="0" distL="0" distR="0">
            <wp:extent cx="5972810" cy="6022104"/>
            <wp:effectExtent l="0" t="0" r="889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72810" cy="6022104"/>
                    </a:xfrm>
                    <a:prstGeom prst="rect">
                      <a:avLst/>
                    </a:prstGeom>
                    <a:noFill/>
                    <a:ln>
                      <a:noFill/>
                    </a:ln>
                  </pic:spPr>
                </pic:pic>
              </a:graphicData>
            </a:graphic>
          </wp:inline>
        </w:drawing>
      </w:r>
      <w:proofErr w:type="gramStart"/>
      <w:r>
        <w:rPr>
          <w:rFonts w:ascii="Times New Roman" w:eastAsia="Times New Roman" w:hAnsi="Times New Roman" w:cs="Times New Roman"/>
          <w:b/>
          <w:color w:val="000000"/>
          <w:spacing w:val="5"/>
          <w:sz w:val="20"/>
          <w:szCs w:val="20"/>
        </w:rPr>
        <w:t xml:space="preserve">Fig. </w:t>
      </w:r>
      <w:r w:rsidRPr="00702F8D">
        <w:rPr>
          <w:rFonts w:ascii="Times New Roman" w:eastAsia="Times New Roman" w:hAnsi="Times New Roman" w:cs="Times New Roman"/>
          <w:b/>
          <w:color w:val="000000"/>
          <w:spacing w:val="5"/>
          <w:sz w:val="20"/>
          <w:szCs w:val="20"/>
        </w:rPr>
        <w:t>5.</w:t>
      </w:r>
      <w:proofErr w:type="gramEnd"/>
      <w:r w:rsidRPr="00702F8D">
        <w:rPr>
          <w:rFonts w:ascii="Times New Roman" w:eastAsia="Times New Roman" w:hAnsi="Times New Roman" w:cs="Times New Roman"/>
          <w:b/>
          <w:color w:val="000000"/>
          <w:spacing w:val="5"/>
          <w:sz w:val="20"/>
          <w:szCs w:val="20"/>
        </w:rPr>
        <w:t xml:space="preserve"> </w:t>
      </w:r>
      <w:r w:rsidRPr="00702F8D">
        <w:rPr>
          <w:rFonts w:ascii="Times New Roman" w:hAnsi="Times New Roman" w:cs="Times New Roman"/>
          <w:sz w:val="20"/>
          <w:szCs w:val="20"/>
        </w:rPr>
        <w:t>NORUSCA II all-sky color composite images from the Kjell Henriksen Observatory (KHO), 24.11.2014. The Red, Green and Blue color channels are from center wavelengths 6300, 5577 and 4861 Å, respectively. Labels (A) to (D) represent time from 08:14 to 08:17 UT. Jupiter is marked with arrow (1) in panel (A). Arrow (2) in panel (B) marks the first re</w:t>
      </w:r>
      <w:r w:rsidR="00BA20BD">
        <w:rPr>
          <w:rFonts w:ascii="Times New Roman" w:hAnsi="Times New Roman" w:cs="Times New Roman"/>
          <w:sz w:val="20"/>
          <w:szCs w:val="20"/>
        </w:rPr>
        <w:t>leases of the artificial clouds from the C-REX rocket.</w:t>
      </w:r>
    </w:p>
    <w:p w:rsidR="00831045" w:rsidRDefault="00E525E6" w:rsidP="00831045">
      <w:pPr>
        <w:rPr>
          <w:rFonts w:ascii="Times New Roman" w:eastAsia="Times New Roman" w:hAnsi="Times New Roman" w:cs="Times New Roman"/>
          <w:color w:val="000000"/>
          <w:spacing w:val="5"/>
          <w:sz w:val="24"/>
          <w:szCs w:val="24"/>
        </w:rPr>
      </w:pPr>
      <w:r>
        <w:rPr>
          <w:rFonts w:ascii="Times New Roman" w:eastAsia="Times New Roman" w:hAnsi="Times New Roman" w:cs="Times New Roman"/>
          <w:color w:val="000000"/>
          <w:spacing w:val="5"/>
          <w:sz w:val="24"/>
          <w:szCs w:val="24"/>
        </w:rPr>
        <w:t xml:space="preserve">Large velocity difference between the neutral and ions has been detected, which is believed to produce Joule heating. No clear indication of upwelling is detected yet. High altitude puffs seems to disperse quickly. </w:t>
      </w:r>
      <w:r w:rsidR="00A77AED">
        <w:rPr>
          <w:rFonts w:ascii="Times New Roman" w:eastAsia="Times New Roman" w:hAnsi="Times New Roman" w:cs="Times New Roman"/>
          <w:color w:val="000000"/>
          <w:spacing w:val="5"/>
          <w:sz w:val="24"/>
          <w:szCs w:val="24"/>
        </w:rPr>
        <w:t>A new mission called C-REX</w:t>
      </w:r>
      <w:r>
        <w:rPr>
          <w:rFonts w:ascii="Times New Roman" w:eastAsia="Times New Roman" w:hAnsi="Times New Roman" w:cs="Times New Roman"/>
          <w:color w:val="000000"/>
          <w:spacing w:val="5"/>
          <w:sz w:val="24"/>
          <w:szCs w:val="24"/>
        </w:rPr>
        <w:t xml:space="preserve">2 is proposed to address </w:t>
      </w:r>
      <w:r w:rsidR="00873FA2">
        <w:rPr>
          <w:rFonts w:ascii="Times New Roman" w:eastAsia="Times New Roman" w:hAnsi="Times New Roman" w:cs="Times New Roman"/>
          <w:color w:val="000000"/>
          <w:spacing w:val="5"/>
          <w:sz w:val="24"/>
          <w:szCs w:val="24"/>
        </w:rPr>
        <w:t xml:space="preserve">these issues in more detail in order to </w:t>
      </w:r>
      <w:r w:rsidR="00A77AED">
        <w:rPr>
          <w:rFonts w:ascii="Times New Roman" w:eastAsia="Times New Roman" w:hAnsi="Times New Roman" w:cs="Times New Roman"/>
          <w:color w:val="000000"/>
          <w:spacing w:val="5"/>
          <w:sz w:val="24"/>
          <w:szCs w:val="24"/>
        </w:rPr>
        <w:t xml:space="preserve">fully </w:t>
      </w:r>
      <w:r w:rsidR="00873FA2">
        <w:rPr>
          <w:rFonts w:ascii="Times New Roman" w:eastAsia="Times New Roman" w:hAnsi="Times New Roman" w:cs="Times New Roman"/>
          <w:color w:val="000000"/>
          <w:spacing w:val="5"/>
          <w:sz w:val="24"/>
          <w:szCs w:val="24"/>
        </w:rPr>
        <w:t xml:space="preserve">explain the </w:t>
      </w:r>
      <w:r w:rsidR="000D6C32">
        <w:rPr>
          <w:rFonts w:ascii="Times New Roman" w:eastAsia="Times New Roman" w:hAnsi="Times New Roman" w:cs="Times New Roman"/>
          <w:color w:val="000000"/>
          <w:spacing w:val="5"/>
          <w:sz w:val="24"/>
          <w:szCs w:val="24"/>
        </w:rPr>
        <w:t xml:space="preserve">high </w:t>
      </w:r>
      <w:r w:rsidR="00873FA2">
        <w:rPr>
          <w:rFonts w:ascii="Times New Roman" w:eastAsia="Times New Roman" w:hAnsi="Times New Roman" w:cs="Times New Roman"/>
          <w:color w:val="000000"/>
          <w:spacing w:val="5"/>
          <w:sz w:val="24"/>
          <w:szCs w:val="24"/>
        </w:rPr>
        <w:t>density anomaly</w:t>
      </w:r>
      <w:r w:rsidR="000D6C32">
        <w:rPr>
          <w:rFonts w:ascii="Times New Roman" w:eastAsia="Times New Roman" w:hAnsi="Times New Roman" w:cs="Times New Roman"/>
          <w:color w:val="000000"/>
          <w:spacing w:val="5"/>
          <w:sz w:val="24"/>
          <w:szCs w:val="24"/>
        </w:rPr>
        <w:t xml:space="preserve"> in the cusp </w:t>
      </w:r>
      <w:r w:rsidR="00E218F8">
        <w:rPr>
          <w:rFonts w:ascii="Times New Roman" w:eastAsia="Times New Roman" w:hAnsi="Times New Roman" w:cs="Times New Roman"/>
          <w:color w:val="000000"/>
          <w:spacing w:val="5"/>
          <w:sz w:val="24"/>
          <w:szCs w:val="24"/>
        </w:rPr>
        <w:t xml:space="preserve">thermosphere </w:t>
      </w:r>
      <w:r w:rsidR="000D6C32">
        <w:rPr>
          <w:rFonts w:ascii="Times New Roman" w:eastAsia="Times New Roman" w:hAnsi="Times New Roman" w:cs="Times New Roman"/>
          <w:color w:val="000000"/>
          <w:spacing w:val="5"/>
          <w:sz w:val="24"/>
          <w:szCs w:val="24"/>
        </w:rPr>
        <w:t>region.</w:t>
      </w:r>
      <w:r w:rsidR="00C85C9A">
        <w:rPr>
          <w:rFonts w:ascii="Times New Roman" w:eastAsia="Times New Roman" w:hAnsi="Times New Roman" w:cs="Times New Roman"/>
          <w:color w:val="000000"/>
          <w:spacing w:val="5"/>
          <w:sz w:val="24"/>
          <w:szCs w:val="24"/>
        </w:rPr>
        <w:t xml:space="preserve"> F. Sigernes is invited as Co-I to this mission.</w:t>
      </w:r>
    </w:p>
    <w:p w:rsidR="002E52E5" w:rsidRPr="002E52E5" w:rsidRDefault="002E52E5" w:rsidP="00831045">
      <w:pPr>
        <w:rPr>
          <w:rFonts w:ascii="Times New Roman" w:eastAsia="Times New Roman" w:hAnsi="Times New Roman" w:cs="Times New Roman"/>
          <w:color w:val="000000"/>
          <w:spacing w:val="5"/>
          <w:sz w:val="24"/>
          <w:szCs w:val="24"/>
        </w:rPr>
      </w:pPr>
      <w:r w:rsidRPr="002E52E5">
        <w:rPr>
          <w:rFonts w:ascii="Arial" w:eastAsia="Times New Roman" w:hAnsi="Arial" w:cs="Arial"/>
          <w:b/>
          <w:color w:val="000000"/>
          <w:spacing w:val="5"/>
          <w:sz w:val="24"/>
          <w:szCs w:val="24"/>
        </w:rPr>
        <w:lastRenderedPageBreak/>
        <w:t>The ICI</w:t>
      </w:r>
      <w:r w:rsidR="00831045">
        <w:rPr>
          <w:rFonts w:ascii="Arial" w:eastAsia="Times New Roman" w:hAnsi="Arial" w:cs="Arial"/>
          <w:b/>
          <w:color w:val="000000"/>
          <w:spacing w:val="5"/>
          <w:sz w:val="24"/>
          <w:szCs w:val="24"/>
        </w:rPr>
        <w:t>-</w:t>
      </w:r>
      <w:r w:rsidRPr="002E52E5">
        <w:rPr>
          <w:rFonts w:ascii="Arial" w:eastAsia="Times New Roman" w:hAnsi="Arial" w:cs="Arial"/>
          <w:b/>
          <w:color w:val="000000"/>
          <w:spacing w:val="5"/>
          <w:sz w:val="24"/>
          <w:szCs w:val="24"/>
        </w:rPr>
        <w:t>4 rocket experiment</w:t>
      </w:r>
      <w:r>
        <w:rPr>
          <w:rFonts w:ascii="Arial" w:eastAsia="Times New Roman" w:hAnsi="Arial" w:cs="Arial"/>
          <w:b/>
          <w:color w:val="000000"/>
          <w:spacing w:val="5"/>
          <w:sz w:val="24"/>
          <w:szCs w:val="24"/>
        </w:rPr>
        <w:br w:type="textWrapping" w:clear="all"/>
      </w:r>
      <w:r w:rsidRPr="00831045">
        <w:rPr>
          <w:rFonts w:ascii="Times New Roman" w:eastAsia="Times New Roman" w:hAnsi="Times New Roman" w:cs="Times New Roman"/>
          <w:color w:val="000000"/>
          <w:spacing w:val="5"/>
          <w:sz w:val="24"/>
          <w:szCs w:val="24"/>
          <w:shd w:val="clear" w:color="auto" w:fill="FFFFFF"/>
        </w:rPr>
        <w:t>AGF-304/804 Master and PhD students provided radar support for th</w:t>
      </w:r>
      <w:r w:rsidR="00831045">
        <w:rPr>
          <w:rFonts w:ascii="Times New Roman" w:eastAsia="Times New Roman" w:hAnsi="Times New Roman" w:cs="Times New Roman"/>
          <w:color w:val="000000"/>
          <w:spacing w:val="5"/>
          <w:sz w:val="24"/>
          <w:szCs w:val="24"/>
          <w:shd w:val="clear" w:color="auto" w:fill="FFFFFF"/>
        </w:rPr>
        <w:t xml:space="preserve">e University of Oslo </w:t>
      </w:r>
      <w:r w:rsidRPr="00831045">
        <w:rPr>
          <w:rFonts w:ascii="Times New Roman" w:eastAsia="Times New Roman" w:hAnsi="Times New Roman" w:cs="Times New Roman"/>
          <w:color w:val="000000"/>
          <w:spacing w:val="5"/>
          <w:sz w:val="24"/>
          <w:szCs w:val="24"/>
          <w:shd w:val="clear" w:color="auto" w:fill="FFFFFF"/>
        </w:rPr>
        <w:t>sounding</w:t>
      </w:r>
      <w:r w:rsidR="00831045">
        <w:rPr>
          <w:rFonts w:ascii="Times New Roman" w:eastAsia="Times New Roman" w:hAnsi="Times New Roman" w:cs="Times New Roman"/>
          <w:color w:val="000000"/>
          <w:spacing w:val="5"/>
          <w:sz w:val="24"/>
          <w:szCs w:val="24"/>
          <w:shd w:val="clear" w:color="auto" w:fill="FFFFFF"/>
        </w:rPr>
        <w:t xml:space="preserve"> rocket </w:t>
      </w:r>
      <w:r w:rsidR="00D74FD0">
        <w:rPr>
          <w:rFonts w:ascii="Times New Roman" w:eastAsia="Times New Roman" w:hAnsi="Times New Roman" w:cs="Times New Roman"/>
          <w:color w:val="000000"/>
          <w:spacing w:val="5"/>
          <w:sz w:val="24"/>
          <w:szCs w:val="24"/>
          <w:shd w:val="clear" w:color="auto" w:fill="FFFFFF"/>
        </w:rPr>
        <w:t xml:space="preserve">named </w:t>
      </w:r>
      <w:r w:rsidR="00831045">
        <w:rPr>
          <w:rFonts w:ascii="Times New Roman" w:eastAsia="Times New Roman" w:hAnsi="Times New Roman" w:cs="Times New Roman"/>
          <w:color w:val="000000"/>
          <w:spacing w:val="5"/>
          <w:sz w:val="24"/>
          <w:szCs w:val="24"/>
          <w:shd w:val="clear" w:color="auto" w:fill="FFFFFF"/>
        </w:rPr>
        <w:t>ICI</w:t>
      </w:r>
      <w:r w:rsidR="00D74FD0">
        <w:rPr>
          <w:rFonts w:ascii="Times New Roman" w:eastAsia="Times New Roman" w:hAnsi="Times New Roman" w:cs="Times New Roman"/>
          <w:color w:val="000000"/>
          <w:spacing w:val="5"/>
          <w:sz w:val="24"/>
          <w:szCs w:val="24"/>
          <w:shd w:val="clear" w:color="auto" w:fill="FFFFFF"/>
        </w:rPr>
        <w:t xml:space="preserve">-4 </w:t>
      </w:r>
      <w:r w:rsidRPr="00831045">
        <w:rPr>
          <w:rFonts w:ascii="Times New Roman" w:eastAsia="Times New Roman" w:hAnsi="Times New Roman" w:cs="Times New Roman"/>
          <w:color w:val="000000"/>
          <w:spacing w:val="5"/>
          <w:sz w:val="24"/>
          <w:szCs w:val="24"/>
          <w:shd w:val="clear" w:color="auto" w:fill="FFFFFF"/>
        </w:rPr>
        <w:t>that was launched successfully from Andøya Space Centre at 23.06 LT on 20</w:t>
      </w:r>
      <w:r w:rsidRPr="00831045">
        <w:rPr>
          <w:rFonts w:ascii="Times New Roman" w:eastAsia="Times New Roman" w:hAnsi="Times New Roman" w:cs="Times New Roman"/>
          <w:color w:val="000000"/>
          <w:spacing w:val="5"/>
          <w:sz w:val="24"/>
          <w:szCs w:val="24"/>
          <w:shd w:val="clear" w:color="auto" w:fill="FFFFFF"/>
          <w:vertAlign w:val="superscript"/>
        </w:rPr>
        <w:t>th</w:t>
      </w:r>
      <w:r w:rsidRPr="00831045">
        <w:rPr>
          <w:rFonts w:ascii="Times New Roman" w:eastAsia="Times New Roman" w:hAnsi="Times New Roman" w:cs="Times New Roman"/>
          <w:color w:val="000000"/>
          <w:spacing w:val="5"/>
          <w:sz w:val="24"/>
          <w:szCs w:val="24"/>
          <w:shd w:val="clear" w:color="auto" w:fill="FFFFFF"/>
        </w:rPr>
        <w:t xml:space="preserve"> of February</w:t>
      </w:r>
      <w:r w:rsidR="00831045">
        <w:rPr>
          <w:rFonts w:ascii="Times New Roman" w:eastAsia="Times New Roman" w:hAnsi="Times New Roman" w:cs="Times New Roman"/>
          <w:color w:val="000000"/>
          <w:spacing w:val="5"/>
          <w:sz w:val="24"/>
          <w:szCs w:val="24"/>
          <w:shd w:val="clear" w:color="auto" w:fill="FFFFFF"/>
        </w:rPr>
        <w:t xml:space="preserve">, </w:t>
      </w:r>
      <w:r w:rsidR="00831045" w:rsidRPr="00831045">
        <w:rPr>
          <w:rFonts w:ascii="Times New Roman" w:eastAsia="Times New Roman" w:hAnsi="Times New Roman" w:cs="Times New Roman"/>
          <w:color w:val="000000"/>
          <w:spacing w:val="5"/>
          <w:sz w:val="24"/>
          <w:szCs w:val="24"/>
          <w:shd w:val="clear" w:color="auto" w:fill="FFFFFF"/>
        </w:rPr>
        <w:t>2015. See more info here: [</w:t>
      </w:r>
      <w:hyperlink r:id="rId36" w:history="1">
        <w:r w:rsidR="00831045" w:rsidRPr="00831045">
          <w:rPr>
            <w:rStyle w:val="Hyperlink"/>
            <w:rFonts w:ascii="Times New Roman" w:eastAsia="Times New Roman" w:hAnsi="Times New Roman" w:cs="Times New Roman"/>
            <w:spacing w:val="5"/>
            <w:sz w:val="24"/>
            <w:szCs w:val="24"/>
            <w:shd w:val="clear" w:color="auto" w:fill="FFFFFF"/>
          </w:rPr>
          <w:t>7</w:t>
        </w:r>
      </w:hyperlink>
      <w:r w:rsidR="00831045" w:rsidRPr="00831045">
        <w:rPr>
          <w:rFonts w:ascii="Times New Roman" w:eastAsia="Times New Roman" w:hAnsi="Times New Roman" w:cs="Times New Roman"/>
          <w:color w:val="000000"/>
          <w:spacing w:val="5"/>
          <w:sz w:val="24"/>
          <w:szCs w:val="24"/>
          <w:shd w:val="clear" w:color="auto" w:fill="FFFFFF"/>
        </w:rPr>
        <w:t>].</w:t>
      </w:r>
    </w:p>
    <w:p w:rsidR="006A2400" w:rsidRDefault="00165CF9" w:rsidP="00165CF9">
      <w:pPr>
        <w:pStyle w:val="NormalWeb"/>
        <w:spacing w:before="0" w:beforeAutospacing="0" w:after="0" w:afterAutospacing="0"/>
        <w:rPr>
          <w:rFonts w:ascii="Arial" w:eastAsiaTheme="majorEastAsia" w:hAnsi="Arial" w:cstheme="majorBidi"/>
          <w:b/>
          <w:bCs/>
          <w:color w:val="000000" w:themeColor="text1"/>
          <w:kern w:val="24"/>
        </w:rPr>
      </w:pPr>
      <w:r w:rsidRPr="00165CF9">
        <w:rPr>
          <w:rFonts w:ascii="Arial" w:eastAsiaTheme="majorEastAsia" w:hAnsi="Arial" w:cstheme="majorBidi"/>
          <w:b/>
          <w:bCs/>
          <w:color w:val="000000" w:themeColor="text1"/>
          <w:kern w:val="24"/>
        </w:rPr>
        <w:t>The total solar eclipse campaign on Svalbard 2015</w:t>
      </w:r>
    </w:p>
    <w:p w:rsidR="00831045" w:rsidRDefault="00831045" w:rsidP="00165CF9">
      <w:pPr>
        <w:pStyle w:val="NormalWeb"/>
        <w:spacing w:before="0" w:beforeAutospacing="0" w:after="0" w:afterAutospacing="0"/>
        <w:rPr>
          <w:rFonts w:eastAsiaTheme="minorEastAsia"/>
          <w:color w:val="000000" w:themeColor="text1"/>
          <w:kern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9"/>
        <w:gridCol w:w="4993"/>
      </w:tblGrid>
      <w:tr w:rsidR="006A2400" w:rsidTr="006A2400">
        <w:tc>
          <w:tcPr>
            <w:tcW w:w="3972" w:type="dxa"/>
          </w:tcPr>
          <w:p w:rsidR="006A2400" w:rsidRDefault="006A2400" w:rsidP="00165CF9">
            <w:pPr>
              <w:pStyle w:val="NormalWeb"/>
              <w:spacing w:before="0" w:beforeAutospacing="0" w:after="0" w:afterAutospacing="0"/>
              <w:rPr>
                <w:rFonts w:eastAsiaTheme="minorEastAsia"/>
                <w:color w:val="000000" w:themeColor="text1"/>
                <w:kern w:val="24"/>
              </w:rPr>
            </w:pPr>
            <w:r>
              <w:rPr>
                <w:noProof/>
              </w:rPr>
              <w:drawing>
                <wp:inline distT="0" distB="0" distL="0" distR="0" wp14:anchorId="61B70FCE" wp14:editId="46E64873">
                  <wp:extent cx="2802451" cy="1857375"/>
                  <wp:effectExtent l="0" t="0" r="0" b="0"/>
                  <wp:docPr id="5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10490" cy="1862703"/>
                          </a:xfrm>
                          <a:prstGeom prst="rect">
                            <a:avLst/>
                          </a:prstGeom>
                          <a:noFill/>
                          <a:ln>
                            <a:noFill/>
                          </a:ln>
                          <a:extLst/>
                        </pic:spPr>
                      </pic:pic>
                    </a:graphicData>
                  </a:graphic>
                </wp:inline>
              </w:drawing>
            </w:r>
          </w:p>
          <w:p w:rsidR="006A2400" w:rsidRPr="006A2400" w:rsidRDefault="006A2400" w:rsidP="00165CF9">
            <w:pPr>
              <w:pStyle w:val="NormalWeb"/>
              <w:spacing w:before="0" w:beforeAutospacing="0" w:after="0" w:afterAutospacing="0"/>
              <w:rPr>
                <w:sz w:val="20"/>
                <w:szCs w:val="20"/>
              </w:rPr>
            </w:pPr>
            <w:r w:rsidRPr="006A2400">
              <w:rPr>
                <w:rFonts w:eastAsiaTheme="minorEastAsia"/>
                <w:b/>
                <w:bCs/>
                <w:color w:val="000000"/>
                <w:kern w:val="24"/>
                <w:sz w:val="20"/>
                <w:szCs w:val="20"/>
              </w:rPr>
              <w:t>Fig. 6.</w:t>
            </w:r>
            <w:r>
              <w:rPr>
                <w:rFonts w:eastAsiaTheme="minorEastAsia"/>
                <w:color w:val="000000"/>
                <w:kern w:val="24"/>
                <w:sz w:val="20"/>
                <w:szCs w:val="20"/>
              </w:rPr>
              <w:t> High Dynamic Range (HDR)</w:t>
            </w:r>
            <w:r w:rsidRPr="006A2400">
              <w:rPr>
                <w:rFonts w:eastAsiaTheme="minorEastAsia"/>
                <w:color w:val="000000"/>
                <w:kern w:val="24"/>
                <w:sz w:val="20"/>
                <w:szCs w:val="20"/>
              </w:rPr>
              <w:t xml:space="preserve"> image </w:t>
            </w:r>
            <w:r w:rsidR="0051533D">
              <w:rPr>
                <w:rFonts w:eastAsiaTheme="minorEastAsia"/>
                <w:color w:val="000000"/>
                <w:kern w:val="24"/>
                <w:sz w:val="20"/>
                <w:szCs w:val="20"/>
              </w:rPr>
              <w:t xml:space="preserve">of the total eclipse </w:t>
            </w:r>
            <w:r w:rsidRPr="006A2400">
              <w:rPr>
                <w:rFonts w:eastAsiaTheme="minorEastAsia"/>
                <w:color w:val="000000"/>
                <w:kern w:val="24"/>
                <w:sz w:val="20"/>
                <w:szCs w:val="20"/>
              </w:rPr>
              <w:t xml:space="preserve">composed by 20 images from </w:t>
            </w:r>
            <w:r>
              <w:rPr>
                <w:rFonts w:eastAsiaTheme="minorEastAsia"/>
                <w:color w:val="000000"/>
                <w:kern w:val="24"/>
                <w:sz w:val="20"/>
                <w:szCs w:val="20"/>
              </w:rPr>
              <w:t>a 400 mm telescope at Nordlysstasjonen in Adventdalen.</w:t>
            </w:r>
          </w:p>
        </w:tc>
        <w:tc>
          <w:tcPr>
            <w:tcW w:w="5650" w:type="dxa"/>
          </w:tcPr>
          <w:p w:rsidR="006A2400" w:rsidRDefault="00230BED" w:rsidP="006A2400">
            <w:pPr>
              <w:pStyle w:val="NormalWeb"/>
              <w:spacing w:before="0" w:beforeAutospacing="0" w:after="0" w:afterAutospacing="0"/>
              <w:rPr>
                <w:rFonts w:eastAsiaTheme="minorEastAsia"/>
                <w:color w:val="000000" w:themeColor="text1"/>
                <w:kern w:val="24"/>
              </w:rPr>
            </w:pPr>
            <w:r>
              <w:rPr>
                <w:rFonts w:eastAsiaTheme="minorEastAsia"/>
                <w:color w:val="000000" w:themeColor="text1"/>
                <w:kern w:val="24"/>
              </w:rPr>
              <w:t>The total solar e</w:t>
            </w:r>
            <w:r w:rsidR="006A2400" w:rsidRPr="00165CF9">
              <w:rPr>
                <w:rFonts w:eastAsiaTheme="minorEastAsia"/>
                <w:color w:val="000000" w:themeColor="text1"/>
                <w:kern w:val="24"/>
              </w:rPr>
              <w:t>clipse on Friday 20th March 2015 started in the western Atlantic, 650 km west of Canada's Labrador coast and 450 km south of the southern tip of Greenland. It then raced across the Atlantic ocean touching land at only two places: the Faroe Islands between Scotland and Iceland, and the Svalbard Archipelago (parti</w:t>
            </w:r>
            <w:r w:rsidR="006A2400">
              <w:rPr>
                <w:rFonts w:eastAsiaTheme="minorEastAsia"/>
                <w:color w:val="000000" w:themeColor="text1"/>
                <w:kern w:val="24"/>
              </w:rPr>
              <w:t>cularly, Spitsbergen Island). </w:t>
            </w:r>
          </w:p>
          <w:p w:rsidR="006A2400" w:rsidRDefault="006A2400" w:rsidP="00165CF9">
            <w:pPr>
              <w:pStyle w:val="NormalWeb"/>
              <w:spacing w:before="0" w:beforeAutospacing="0" w:after="0" w:afterAutospacing="0"/>
              <w:rPr>
                <w:rFonts w:eastAsiaTheme="minorEastAsia"/>
                <w:color w:val="000000" w:themeColor="text1"/>
                <w:kern w:val="24"/>
              </w:rPr>
            </w:pPr>
          </w:p>
          <w:p w:rsidR="006A2400" w:rsidRPr="006A2400" w:rsidRDefault="006A2400" w:rsidP="006A2400">
            <w:pPr>
              <w:pStyle w:val="NormalWeb"/>
              <w:spacing w:before="0" w:beforeAutospacing="0" w:after="0" w:afterAutospacing="0"/>
            </w:pPr>
            <w:r w:rsidRPr="00165CF9">
              <w:rPr>
                <w:rFonts w:eastAsiaTheme="minorEastAsia"/>
                <w:color w:val="000000" w:themeColor="text1"/>
                <w:kern w:val="24"/>
              </w:rPr>
              <w:t>In Longyearbyen, Svalbard, the first contact, the start of the partial eclipse, started at 09:11:53UT.</w:t>
            </w:r>
            <w:r>
              <w:t xml:space="preserve"> </w:t>
            </w:r>
            <w:r w:rsidRPr="00165CF9">
              <w:rPr>
                <w:rFonts w:eastAsiaTheme="minorEastAsia"/>
                <w:color w:val="000000" w:themeColor="text1"/>
                <w:kern w:val="24"/>
              </w:rPr>
              <w:t>About 59 minutes later, at 10:10:43UT second contact took place, marking the start of totality.</w:t>
            </w:r>
          </w:p>
        </w:tc>
      </w:tr>
    </w:tbl>
    <w:p w:rsidR="006A2400" w:rsidRDefault="006A2400" w:rsidP="00165CF9">
      <w:pPr>
        <w:pStyle w:val="NormalWeb"/>
        <w:spacing w:before="0" w:beforeAutospacing="0" w:after="0" w:afterAutospacing="0"/>
        <w:rPr>
          <w:rFonts w:eastAsiaTheme="minorEastAsia"/>
          <w:color w:val="000000" w:themeColor="text1"/>
          <w:kern w:val="24"/>
        </w:rPr>
      </w:pPr>
    </w:p>
    <w:p w:rsidR="00165CF9" w:rsidRDefault="00165CF9" w:rsidP="00165CF9">
      <w:pPr>
        <w:pStyle w:val="NormalWeb"/>
        <w:spacing w:before="0" w:beforeAutospacing="0" w:after="0" w:afterAutospacing="0"/>
        <w:rPr>
          <w:rFonts w:eastAsiaTheme="minorEastAsia"/>
          <w:color w:val="000000" w:themeColor="text1"/>
          <w:kern w:val="24"/>
        </w:rPr>
      </w:pPr>
      <w:r w:rsidRPr="00165CF9">
        <w:rPr>
          <w:rFonts w:eastAsiaTheme="minorEastAsia"/>
          <w:color w:val="000000" w:themeColor="text1"/>
          <w:kern w:val="24"/>
        </w:rPr>
        <w:t>After a mere 2 minutes and 27 seconds, third contact occurred at 10:13:10UT, which marked the end of totality and the disappearance of the corona. This was followed by a partial phase of about another 59 minutes before fourth contact and the end of the solar eclipse at 11:12:21UT. </w:t>
      </w:r>
    </w:p>
    <w:p w:rsidR="00165CF9" w:rsidRDefault="00165CF9" w:rsidP="00165CF9">
      <w:pPr>
        <w:pStyle w:val="NormalWeb"/>
        <w:spacing w:before="0" w:beforeAutospacing="0" w:after="0" w:afterAutospacing="0"/>
        <w:rPr>
          <w:rFonts w:eastAsiaTheme="minorEastAsia"/>
          <w:color w:val="000000" w:themeColor="text1"/>
          <w:kern w:val="24"/>
        </w:rPr>
      </w:pPr>
    </w:p>
    <w:p w:rsidR="00165CF9" w:rsidRDefault="00165CF9" w:rsidP="00165CF9">
      <w:pPr>
        <w:pStyle w:val="NormalWeb"/>
        <w:spacing w:before="0" w:beforeAutospacing="0" w:after="0" w:afterAutospacing="0"/>
        <w:rPr>
          <w:rFonts w:eastAsiaTheme="minorEastAsia"/>
          <w:color w:val="000000" w:themeColor="text1"/>
          <w:kern w:val="24"/>
        </w:rPr>
      </w:pPr>
      <w:r>
        <w:rPr>
          <w:rFonts w:eastAsiaTheme="minorEastAsia"/>
          <w:color w:val="000000" w:themeColor="text1"/>
          <w:kern w:val="24"/>
        </w:rPr>
        <w:t>Our</w:t>
      </w:r>
      <w:r w:rsidRPr="00165CF9">
        <w:rPr>
          <w:rFonts w:eastAsiaTheme="minorEastAsia"/>
          <w:color w:val="000000" w:themeColor="text1"/>
          <w:kern w:val="24"/>
        </w:rPr>
        <w:t xml:space="preserve"> campaign was divided into 7 parts using the old A</w:t>
      </w:r>
      <w:r w:rsidR="0023197D">
        <w:rPr>
          <w:rFonts w:eastAsiaTheme="minorEastAsia"/>
          <w:color w:val="000000" w:themeColor="text1"/>
          <w:kern w:val="24"/>
        </w:rPr>
        <w:t>uroral Station in Adventdalen, KHO</w:t>
      </w:r>
      <w:r w:rsidRPr="00165CF9">
        <w:rPr>
          <w:rFonts w:eastAsiaTheme="minorEastAsia"/>
          <w:color w:val="000000" w:themeColor="text1"/>
          <w:kern w:val="24"/>
        </w:rPr>
        <w:t>, UNIS in Longyearbyen and the Dorn</w:t>
      </w:r>
      <w:r>
        <w:rPr>
          <w:rFonts w:eastAsiaTheme="minorEastAsia"/>
          <w:color w:val="000000" w:themeColor="text1"/>
          <w:kern w:val="24"/>
        </w:rPr>
        <w:t>ier at Lufttransport AS. Table 4</w:t>
      </w:r>
      <w:r w:rsidRPr="00165CF9">
        <w:rPr>
          <w:rFonts w:eastAsiaTheme="minorEastAsia"/>
          <w:color w:val="000000" w:themeColor="text1"/>
          <w:kern w:val="24"/>
        </w:rPr>
        <w:t xml:space="preserve"> lists the PI</w:t>
      </w:r>
      <w:r>
        <w:rPr>
          <w:rFonts w:eastAsiaTheme="minorEastAsia"/>
          <w:color w:val="000000" w:themeColor="text1"/>
          <w:kern w:val="24"/>
        </w:rPr>
        <w:t>’</w:t>
      </w:r>
      <w:r w:rsidR="00831045">
        <w:rPr>
          <w:rFonts w:eastAsiaTheme="minorEastAsia"/>
          <w:color w:val="000000" w:themeColor="text1"/>
          <w:kern w:val="24"/>
        </w:rPr>
        <w:t xml:space="preserve">s and their </w:t>
      </w:r>
      <w:r w:rsidRPr="00165CF9">
        <w:rPr>
          <w:rFonts w:eastAsiaTheme="minorEastAsia"/>
          <w:color w:val="000000" w:themeColor="text1"/>
          <w:kern w:val="24"/>
        </w:rPr>
        <w:t>objectives.</w:t>
      </w:r>
    </w:p>
    <w:p w:rsidR="00165CF9" w:rsidRPr="00165CF9" w:rsidRDefault="00165CF9" w:rsidP="00165CF9">
      <w:pPr>
        <w:pStyle w:val="NormalWeb"/>
        <w:spacing w:before="0" w:beforeAutospacing="0" w:after="0" w:afterAutospacing="0"/>
      </w:pPr>
      <w:r w:rsidRPr="00165CF9">
        <w:rPr>
          <w:rFonts w:eastAsiaTheme="minorEastAsia"/>
          <w:color w:val="000000" w:themeColor="text1"/>
          <w:kern w:val="24"/>
        </w:rPr>
        <w:t xml:space="preserve"> </w:t>
      </w:r>
    </w:p>
    <w:tbl>
      <w:tblPr>
        <w:tblStyle w:val="TableGrid"/>
        <w:tblW w:w="9748"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4"/>
        <w:gridCol w:w="3402"/>
        <w:gridCol w:w="3260"/>
        <w:gridCol w:w="2552"/>
      </w:tblGrid>
      <w:tr w:rsidR="00617C17" w:rsidRPr="00E34CA9" w:rsidTr="00617C17">
        <w:tc>
          <w:tcPr>
            <w:tcW w:w="534" w:type="dxa"/>
            <w:tcBorders>
              <w:top w:val="single" w:sz="4" w:space="0" w:color="auto"/>
              <w:left w:val="single" w:sz="4" w:space="0" w:color="auto"/>
              <w:bottom w:val="single" w:sz="4" w:space="0" w:color="auto"/>
            </w:tcBorders>
            <w:shd w:val="clear" w:color="auto" w:fill="F2F2F2" w:themeFill="background1" w:themeFillShade="F2"/>
          </w:tcPr>
          <w:p w:rsidR="00617C17" w:rsidRPr="00E34CA9" w:rsidRDefault="00617C17" w:rsidP="0050405C">
            <w:pPr>
              <w:jc w:val="center"/>
              <w:rPr>
                <w:rFonts w:ascii="Arial" w:hAnsi="Arial" w:cs="Arial"/>
                <w:b/>
                <w:sz w:val="20"/>
                <w:szCs w:val="20"/>
              </w:rPr>
            </w:pPr>
          </w:p>
        </w:tc>
        <w:tc>
          <w:tcPr>
            <w:tcW w:w="3402" w:type="dxa"/>
            <w:tcBorders>
              <w:bottom w:val="single" w:sz="4" w:space="0" w:color="auto"/>
            </w:tcBorders>
            <w:shd w:val="clear" w:color="auto" w:fill="F2F2F2" w:themeFill="background1" w:themeFillShade="F2"/>
          </w:tcPr>
          <w:p w:rsidR="00617C17" w:rsidRPr="00E34CA9" w:rsidRDefault="00617C17" w:rsidP="0050405C">
            <w:pPr>
              <w:rPr>
                <w:rFonts w:ascii="Arial" w:hAnsi="Arial" w:cs="Arial"/>
                <w:b/>
                <w:sz w:val="20"/>
                <w:szCs w:val="20"/>
              </w:rPr>
            </w:pPr>
            <w:r>
              <w:rPr>
                <w:rFonts w:ascii="Arial" w:hAnsi="Arial" w:cs="Arial"/>
                <w:b/>
                <w:sz w:val="20"/>
                <w:szCs w:val="20"/>
              </w:rPr>
              <w:t>Objective</w:t>
            </w:r>
          </w:p>
        </w:tc>
        <w:tc>
          <w:tcPr>
            <w:tcW w:w="3260" w:type="dxa"/>
            <w:tcBorders>
              <w:bottom w:val="single" w:sz="4" w:space="0" w:color="auto"/>
            </w:tcBorders>
            <w:shd w:val="clear" w:color="auto" w:fill="F2F2F2" w:themeFill="background1" w:themeFillShade="F2"/>
          </w:tcPr>
          <w:p w:rsidR="00617C17" w:rsidRPr="00E34CA9" w:rsidRDefault="00617C17" w:rsidP="0050405C">
            <w:pPr>
              <w:rPr>
                <w:rFonts w:ascii="Arial" w:hAnsi="Arial" w:cs="Arial"/>
                <w:b/>
                <w:sz w:val="20"/>
                <w:szCs w:val="20"/>
              </w:rPr>
            </w:pPr>
            <w:r>
              <w:rPr>
                <w:rFonts w:ascii="Arial" w:hAnsi="Arial" w:cs="Arial"/>
                <w:b/>
                <w:sz w:val="20"/>
                <w:szCs w:val="20"/>
              </w:rPr>
              <w:t>Site</w:t>
            </w:r>
          </w:p>
        </w:tc>
        <w:tc>
          <w:tcPr>
            <w:tcW w:w="2552" w:type="dxa"/>
            <w:tcBorders>
              <w:bottom w:val="single" w:sz="4" w:space="0" w:color="auto"/>
              <w:right w:val="single" w:sz="4" w:space="0" w:color="auto"/>
            </w:tcBorders>
            <w:shd w:val="clear" w:color="auto" w:fill="F2F2F2" w:themeFill="background1" w:themeFillShade="F2"/>
          </w:tcPr>
          <w:p w:rsidR="00617C17" w:rsidRPr="00E34CA9" w:rsidRDefault="00617C17" w:rsidP="0050405C">
            <w:pPr>
              <w:jc w:val="both"/>
              <w:rPr>
                <w:rFonts w:ascii="Arial" w:hAnsi="Arial" w:cs="Arial"/>
                <w:b/>
                <w:sz w:val="20"/>
                <w:szCs w:val="20"/>
              </w:rPr>
            </w:pPr>
            <w:r>
              <w:rPr>
                <w:rFonts w:ascii="Arial" w:hAnsi="Arial" w:cs="Arial"/>
                <w:b/>
                <w:sz w:val="20"/>
                <w:szCs w:val="20"/>
              </w:rPr>
              <w:t>PI</w:t>
            </w:r>
          </w:p>
        </w:tc>
      </w:tr>
      <w:tr w:rsidR="00617C17" w:rsidRPr="00AE276E" w:rsidTr="00617C17">
        <w:tc>
          <w:tcPr>
            <w:tcW w:w="534" w:type="dxa"/>
            <w:tcBorders>
              <w:top w:val="single" w:sz="4" w:space="0" w:color="auto"/>
            </w:tcBorders>
          </w:tcPr>
          <w:p w:rsidR="00617C17" w:rsidRPr="00612360" w:rsidRDefault="00617C17" w:rsidP="0050405C">
            <w:pPr>
              <w:rPr>
                <w:rFonts w:ascii="Arial" w:hAnsi="Arial" w:cs="Arial"/>
                <w:sz w:val="20"/>
                <w:szCs w:val="20"/>
              </w:rPr>
            </w:pPr>
            <w:r w:rsidRPr="00612360">
              <w:rPr>
                <w:rFonts w:ascii="Arial" w:hAnsi="Arial" w:cs="Arial"/>
                <w:sz w:val="20"/>
                <w:szCs w:val="20"/>
              </w:rPr>
              <w:t>1</w:t>
            </w:r>
          </w:p>
        </w:tc>
        <w:tc>
          <w:tcPr>
            <w:tcW w:w="3402" w:type="dxa"/>
            <w:tcBorders>
              <w:top w:val="single" w:sz="4" w:space="0" w:color="auto"/>
            </w:tcBorders>
          </w:tcPr>
          <w:p w:rsidR="00617C17" w:rsidRPr="00AE276E" w:rsidRDefault="00617C17" w:rsidP="0050405C">
            <w:pPr>
              <w:rPr>
                <w:rFonts w:ascii="Arial" w:hAnsi="Arial" w:cs="Arial"/>
                <w:sz w:val="20"/>
                <w:szCs w:val="20"/>
              </w:rPr>
            </w:pPr>
            <w:r>
              <w:rPr>
                <w:rFonts w:ascii="Arial" w:hAnsi="Arial" w:cs="Arial"/>
                <w:sz w:val="20"/>
                <w:szCs w:val="20"/>
              </w:rPr>
              <w:t>Teaching</w:t>
            </w:r>
          </w:p>
        </w:tc>
        <w:tc>
          <w:tcPr>
            <w:tcW w:w="3260" w:type="dxa"/>
            <w:tcBorders>
              <w:top w:val="single" w:sz="4" w:space="0" w:color="auto"/>
            </w:tcBorders>
          </w:tcPr>
          <w:p w:rsidR="00617C17" w:rsidRPr="00AE276E" w:rsidRDefault="00617C17" w:rsidP="0050405C">
            <w:pPr>
              <w:rPr>
                <w:rFonts w:ascii="Arial" w:hAnsi="Arial" w:cs="Arial"/>
                <w:sz w:val="20"/>
                <w:szCs w:val="20"/>
              </w:rPr>
            </w:pPr>
            <w:r>
              <w:rPr>
                <w:rFonts w:ascii="Arial" w:hAnsi="Arial" w:cs="Arial"/>
                <w:sz w:val="20"/>
                <w:szCs w:val="20"/>
              </w:rPr>
              <w:t>UNIS</w:t>
            </w:r>
          </w:p>
        </w:tc>
        <w:tc>
          <w:tcPr>
            <w:tcW w:w="2552" w:type="dxa"/>
            <w:tcBorders>
              <w:top w:val="single" w:sz="4" w:space="0" w:color="auto"/>
            </w:tcBorders>
          </w:tcPr>
          <w:p w:rsidR="00617C17" w:rsidRPr="00AE276E" w:rsidRDefault="00617C17" w:rsidP="0050405C">
            <w:pPr>
              <w:jc w:val="both"/>
              <w:rPr>
                <w:rFonts w:ascii="Arial" w:hAnsi="Arial" w:cs="Arial"/>
                <w:sz w:val="20"/>
                <w:szCs w:val="20"/>
              </w:rPr>
            </w:pPr>
            <w:r>
              <w:rPr>
                <w:rFonts w:ascii="Arial" w:hAnsi="Arial" w:cs="Arial"/>
                <w:sz w:val="20"/>
                <w:szCs w:val="20"/>
              </w:rPr>
              <w:t xml:space="preserve">P. Brekke </w:t>
            </w:r>
          </w:p>
        </w:tc>
      </w:tr>
      <w:tr w:rsidR="00617C17" w:rsidRPr="00AE276E" w:rsidTr="00617C17">
        <w:tc>
          <w:tcPr>
            <w:tcW w:w="534" w:type="dxa"/>
          </w:tcPr>
          <w:p w:rsidR="00617C17" w:rsidRPr="00612360" w:rsidRDefault="00617C17" w:rsidP="0050405C">
            <w:pPr>
              <w:rPr>
                <w:rFonts w:ascii="Arial" w:hAnsi="Arial" w:cs="Arial"/>
                <w:sz w:val="20"/>
                <w:szCs w:val="20"/>
              </w:rPr>
            </w:pPr>
            <w:r w:rsidRPr="00612360">
              <w:rPr>
                <w:rFonts w:ascii="Arial" w:hAnsi="Arial" w:cs="Arial"/>
                <w:sz w:val="20"/>
                <w:szCs w:val="20"/>
              </w:rPr>
              <w:t>2</w:t>
            </w:r>
          </w:p>
        </w:tc>
        <w:tc>
          <w:tcPr>
            <w:tcW w:w="3402" w:type="dxa"/>
          </w:tcPr>
          <w:p w:rsidR="00617C17" w:rsidRPr="00AE276E" w:rsidRDefault="00617C17" w:rsidP="0050405C">
            <w:pPr>
              <w:rPr>
                <w:rFonts w:ascii="Arial" w:hAnsi="Arial" w:cs="Arial"/>
                <w:sz w:val="20"/>
                <w:szCs w:val="20"/>
              </w:rPr>
            </w:pPr>
            <w:r>
              <w:rPr>
                <w:rFonts w:ascii="Arial" w:hAnsi="Arial" w:cs="Arial"/>
                <w:sz w:val="20"/>
                <w:szCs w:val="20"/>
              </w:rPr>
              <w:t>Public outreach</w:t>
            </w:r>
          </w:p>
        </w:tc>
        <w:tc>
          <w:tcPr>
            <w:tcW w:w="3260" w:type="dxa"/>
          </w:tcPr>
          <w:p w:rsidR="00617C17" w:rsidRPr="00AE276E" w:rsidRDefault="00617C17" w:rsidP="0050405C">
            <w:pPr>
              <w:rPr>
                <w:rFonts w:ascii="Arial" w:hAnsi="Arial" w:cs="Arial"/>
                <w:sz w:val="20"/>
                <w:szCs w:val="20"/>
              </w:rPr>
            </w:pPr>
            <w:r>
              <w:rPr>
                <w:rFonts w:ascii="Arial" w:hAnsi="Arial" w:cs="Arial"/>
                <w:sz w:val="20"/>
                <w:szCs w:val="20"/>
              </w:rPr>
              <w:t>UNIS</w:t>
            </w:r>
          </w:p>
        </w:tc>
        <w:tc>
          <w:tcPr>
            <w:tcW w:w="2552" w:type="dxa"/>
          </w:tcPr>
          <w:p w:rsidR="00617C17" w:rsidRPr="00AE276E" w:rsidRDefault="00617C17" w:rsidP="0050405C">
            <w:pPr>
              <w:jc w:val="both"/>
              <w:rPr>
                <w:rFonts w:ascii="Arial" w:hAnsi="Arial" w:cs="Arial"/>
                <w:sz w:val="20"/>
                <w:szCs w:val="20"/>
              </w:rPr>
            </w:pPr>
            <w:r>
              <w:rPr>
                <w:rFonts w:ascii="Arial" w:hAnsi="Arial" w:cs="Arial"/>
                <w:sz w:val="20"/>
                <w:szCs w:val="20"/>
              </w:rPr>
              <w:t>P, Brekke</w:t>
            </w:r>
          </w:p>
        </w:tc>
      </w:tr>
      <w:tr w:rsidR="00617C17" w:rsidRPr="00AE276E" w:rsidTr="00617C17">
        <w:tc>
          <w:tcPr>
            <w:tcW w:w="534" w:type="dxa"/>
          </w:tcPr>
          <w:p w:rsidR="00617C17" w:rsidRPr="00612360" w:rsidRDefault="00617C17" w:rsidP="0050405C">
            <w:pPr>
              <w:rPr>
                <w:rFonts w:ascii="Arial" w:hAnsi="Arial" w:cs="Arial"/>
                <w:sz w:val="20"/>
                <w:szCs w:val="20"/>
              </w:rPr>
            </w:pPr>
            <w:r w:rsidRPr="00612360">
              <w:rPr>
                <w:rFonts w:ascii="Arial" w:hAnsi="Arial" w:cs="Arial"/>
                <w:sz w:val="20"/>
                <w:szCs w:val="20"/>
              </w:rPr>
              <w:t>3</w:t>
            </w:r>
          </w:p>
        </w:tc>
        <w:tc>
          <w:tcPr>
            <w:tcW w:w="3402" w:type="dxa"/>
          </w:tcPr>
          <w:p w:rsidR="00617C17" w:rsidRPr="00AE276E" w:rsidRDefault="00617C17" w:rsidP="0050405C">
            <w:pPr>
              <w:rPr>
                <w:rFonts w:ascii="Arial" w:hAnsi="Arial" w:cs="Arial"/>
                <w:sz w:val="20"/>
                <w:szCs w:val="20"/>
              </w:rPr>
            </w:pPr>
            <w:r>
              <w:rPr>
                <w:rFonts w:ascii="Arial" w:hAnsi="Arial" w:cs="Arial"/>
                <w:sz w:val="20"/>
                <w:szCs w:val="20"/>
              </w:rPr>
              <w:t>Coronal imaging</w:t>
            </w:r>
          </w:p>
        </w:tc>
        <w:tc>
          <w:tcPr>
            <w:tcW w:w="3260" w:type="dxa"/>
          </w:tcPr>
          <w:p w:rsidR="00617C17" w:rsidRPr="00AE276E" w:rsidRDefault="00617C17" w:rsidP="0050405C">
            <w:pPr>
              <w:rPr>
                <w:rFonts w:ascii="Arial" w:hAnsi="Arial" w:cs="Arial"/>
                <w:sz w:val="20"/>
                <w:szCs w:val="20"/>
              </w:rPr>
            </w:pPr>
            <w:r>
              <w:rPr>
                <w:rFonts w:ascii="Arial" w:hAnsi="Arial" w:cs="Arial"/>
                <w:color w:val="000000"/>
                <w:sz w:val="20"/>
                <w:szCs w:val="20"/>
                <w:shd w:val="clear" w:color="auto" w:fill="FFFFFF"/>
              </w:rPr>
              <w:t>Nordlysstasjonen</w:t>
            </w:r>
          </w:p>
        </w:tc>
        <w:tc>
          <w:tcPr>
            <w:tcW w:w="2552" w:type="dxa"/>
          </w:tcPr>
          <w:p w:rsidR="00617C17" w:rsidRPr="00AE276E" w:rsidRDefault="00617C17" w:rsidP="0050405C">
            <w:pPr>
              <w:jc w:val="both"/>
              <w:rPr>
                <w:rFonts w:ascii="Arial" w:hAnsi="Arial" w:cs="Arial"/>
                <w:sz w:val="20"/>
                <w:szCs w:val="20"/>
              </w:rPr>
            </w:pPr>
            <w:r>
              <w:rPr>
                <w:rFonts w:ascii="Arial" w:hAnsi="Arial" w:cs="Arial"/>
                <w:sz w:val="20"/>
                <w:szCs w:val="20"/>
              </w:rPr>
              <w:t>P.G. Ellingsen</w:t>
            </w:r>
          </w:p>
        </w:tc>
      </w:tr>
      <w:tr w:rsidR="00617C17" w:rsidRPr="00AE276E" w:rsidTr="00617C17">
        <w:tc>
          <w:tcPr>
            <w:tcW w:w="534" w:type="dxa"/>
          </w:tcPr>
          <w:p w:rsidR="00617C17" w:rsidRPr="00612360" w:rsidRDefault="00617C17" w:rsidP="0050405C">
            <w:pPr>
              <w:rPr>
                <w:rFonts w:ascii="Arial" w:hAnsi="Arial" w:cs="Arial"/>
                <w:sz w:val="20"/>
                <w:szCs w:val="20"/>
              </w:rPr>
            </w:pPr>
            <w:r w:rsidRPr="00612360">
              <w:rPr>
                <w:rFonts w:ascii="Arial" w:hAnsi="Arial" w:cs="Arial"/>
                <w:sz w:val="20"/>
                <w:szCs w:val="20"/>
              </w:rPr>
              <w:t>4</w:t>
            </w:r>
          </w:p>
        </w:tc>
        <w:tc>
          <w:tcPr>
            <w:tcW w:w="3402" w:type="dxa"/>
          </w:tcPr>
          <w:p w:rsidR="00617C17" w:rsidRPr="00AE276E" w:rsidRDefault="00617C17" w:rsidP="0050405C">
            <w:pPr>
              <w:rPr>
                <w:rFonts w:ascii="Arial" w:hAnsi="Arial" w:cs="Arial"/>
                <w:sz w:val="20"/>
                <w:szCs w:val="20"/>
              </w:rPr>
            </w:pPr>
            <w:r>
              <w:rPr>
                <w:rFonts w:ascii="Arial" w:hAnsi="Arial" w:cs="Arial"/>
                <w:sz w:val="20"/>
                <w:szCs w:val="20"/>
              </w:rPr>
              <w:t>Auroral measurements</w:t>
            </w:r>
          </w:p>
        </w:tc>
        <w:tc>
          <w:tcPr>
            <w:tcW w:w="3260" w:type="dxa"/>
          </w:tcPr>
          <w:p w:rsidR="00617C17" w:rsidRPr="00AE276E" w:rsidRDefault="00617C17" w:rsidP="0050405C">
            <w:pPr>
              <w:rPr>
                <w:rFonts w:ascii="Arial" w:hAnsi="Arial" w:cs="Arial"/>
                <w:color w:val="000000"/>
                <w:sz w:val="20"/>
                <w:szCs w:val="20"/>
                <w:shd w:val="clear" w:color="auto" w:fill="FFFFFF"/>
              </w:rPr>
            </w:pPr>
            <w:r>
              <w:rPr>
                <w:rFonts w:ascii="Arial" w:hAnsi="Arial" w:cs="Arial"/>
                <w:color w:val="000000"/>
                <w:sz w:val="20"/>
                <w:szCs w:val="20"/>
                <w:shd w:val="clear" w:color="auto" w:fill="FFFFFF"/>
              </w:rPr>
              <w:t>KHO</w:t>
            </w:r>
          </w:p>
        </w:tc>
        <w:tc>
          <w:tcPr>
            <w:tcW w:w="2552" w:type="dxa"/>
          </w:tcPr>
          <w:p w:rsidR="00617C17" w:rsidRPr="00617C17" w:rsidRDefault="00617C17" w:rsidP="00617C17">
            <w:pPr>
              <w:jc w:val="both"/>
              <w:rPr>
                <w:rFonts w:ascii="Arial" w:hAnsi="Arial" w:cs="Arial"/>
                <w:sz w:val="20"/>
                <w:szCs w:val="20"/>
              </w:rPr>
            </w:pPr>
            <w:r>
              <w:rPr>
                <w:rFonts w:ascii="Arial" w:hAnsi="Arial" w:cs="Arial"/>
                <w:sz w:val="20"/>
                <w:szCs w:val="20"/>
              </w:rPr>
              <w:t>S.E. Holmen</w:t>
            </w:r>
          </w:p>
        </w:tc>
      </w:tr>
      <w:tr w:rsidR="00617C17" w:rsidRPr="00AE276E" w:rsidTr="00617C17">
        <w:tc>
          <w:tcPr>
            <w:tcW w:w="534" w:type="dxa"/>
          </w:tcPr>
          <w:p w:rsidR="00617C17" w:rsidRPr="00612360" w:rsidRDefault="00617C17" w:rsidP="0050405C">
            <w:pPr>
              <w:rPr>
                <w:rFonts w:ascii="Arial" w:hAnsi="Arial" w:cs="Arial"/>
                <w:sz w:val="20"/>
                <w:szCs w:val="20"/>
              </w:rPr>
            </w:pPr>
            <w:r>
              <w:rPr>
                <w:rFonts w:ascii="Arial" w:hAnsi="Arial" w:cs="Arial"/>
                <w:sz w:val="20"/>
                <w:szCs w:val="20"/>
              </w:rPr>
              <w:t>5</w:t>
            </w:r>
          </w:p>
        </w:tc>
        <w:tc>
          <w:tcPr>
            <w:tcW w:w="3402" w:type="dxa"/>
          </w:tcPr>
          <w:p w:rsidR="00617C17" w:rsidRDefault="00617C17" w:rsidP="0050405C">
            <w:pPr>
              <w:rPr>
                <w:rFonts w:ascii="Arial" w:hAnsi="Arial" w:cs="Arial"/>
                <w:bCs/>
                <w:color w:val="000000" w:themeColor="text1"/>
                <w:sz w:val="20"/>
                <w:szCs w:val="20"/>
                <w:shd w:val="clear" w:color="auto" w:fill="FFFFFF"/>
              </w:rPr>
            </w:pPr>
            <w:r>
              <w:rPr>
                <w:rFonts w:ascii="Arial" w:hAnsi="Arial" w:cs="Arial"/>
                <w:bCs/>
                <w:color w:val="000000" w:themeColor="text1"/>
                <w:sz w:val="20"/>
                <w:szCs w:val="20"/>
                <w:shd w:val="clear" w:color="auto" w:fill="FFFFFF"/>
              </w:rPr>
              <w:t>Airborne hyperspectral imaging</w:t>
            </w:r>
          </w:p>
        </w:tc>
        <w:tc>
          <w:tcPr>
            <w:tcW w:w="3260" w:type="dxa"/>
          </w:tcPr>
          <w:p w:rsidR="00617C17" w:rsidRDefault="00617C17" w:rsidP="0050405C">
            <w:pPr>
              <w:rPr>
                <w:rFonts w:ascii="Arial" w:hAnsi="Arial" w:cs="Arial"/>
                <w:color w:val="000000"/>
                <w:sz w:val="20"/>
                <w:szCs w:val="20"/>
                <w:shd w:val="clear" w:color="auto" w:fill="FFFFFF"/>
              </w:rPr>
            </w:pPr>
            <w:r>
              <w:rPr>
                <w:rFonts w:ascii="Arial" w:hAnsi="Arial" w:cs="Arial"/>
                <w:color w:val="000000"/>
                <w:sz w:val="20"/>
                <w:szCs w:val="20"/>
                <w:shd w:val="clear" w:color="auto" w:fill="FFFFFF"/>
              </w:rPr>
              <w:t>Dornier</w:t>
            </w:r>
          </w:p>
        </w:tc>
        <w:tc>
          <w:tcPr>
            <w:tcW w:w="2552" w:type="dxa"/>
          </w:tcPr>
          <w:p w:rsidR="00617C17" w:rsidRPr="00617C17" w:rsidRDefault="00617C17" w:rsidP="00617C17">
            <w:pPr>
              <w:jc w:val="both"/>
              <w:rPr>
                <w:rFonts w:ascii="Arial" w:hAnsi="Arial" w:cs="Arial"/>
                <w:sz w:val="20"/>
                <w:szCs w:val="20"/>
              </w:rPr>
            </w:pPr>
            <w:r w:rsidRPr="00617C17">
              <w:rPr>
                <w:rFonts w:ascii="Arial" w:hAnsi="Arial" w:cs="Arial"/>
                <w:sz w:val="20"/>
                <w:szCs w:val="20"/>
              </w:rPr>
              <w:t>F.</w:t>
            </w:r>
            <w:r>
              <w:rPr>
                <w:rFonts w:ascii="Arial" w:hAnsi="Arial" w:cs="Arial"/>
                <w:sz w:val="20"/>
                <w:szCs w:val="20"/>
              </w:rPr>
              <w:t xml:space="preserve"> </w:t>
            </w:r>
            <w:r w:rsidRPr="00617C17">
              <w:rPr>
                <w:rFonts w:ascii="Arial" w:hAnsi="Arial" w:cs="Arial"/>
                <w:sz w:val="20"/>
                <w:szCs w:val="20"/>
              </w:rPr>
              <w:t>Sigernes</w:t>
            </w:r>
          </w:p>
        </w:tc>
      </w:tr>
      <w:tr w:rsidR="00617C17" w:rsidRPr="00AE276E" w:rsidTr="00617C17">
        <w:tc>
          <w:tcPr>
            <w:tcW w:w="534" w:type="dxa"/>
          </w:tcPr>
          <w:p w:rsidR="00617C17" w:rsidRPr="00612360" w:rsidRDefault="00617C17" w:rsidP="0050405C">
            <w:pPr>
              <w:rPr>
                <w:rFonts w:ascii="Arial" w:hAnsi="Arial" w:cs="Arial"/>
                <w:sz w:val="20"/>
                <w:szCs w:val="20"/>
              </w:rPr>
            </w:pPr>
            <w:r>
              <w:rPr>
                <w:rFonts w:ascii="Arial" w:hAnsi="Arial" w:cs="Arial"/>
                <w:sz w:val="20"/>
                <w:szCs w:val="20"/>
              </w:rPr>
              <w:t>6</w:t>
            </w:r>
          </w:p>
        </w:tc>
        <w:tc>
          <w:tcPr>
            <w:tcW w:w="3402" w:type="dxa"/>
          </w:tcPr>
          <w:p w:rsidR="00617C17" w:rsidRDefault="00617C17" w:rsidP="0050405C">
            <w:pPr>
              <w:rPr>
                <w:rFonts w:ascii="Arial" w:hAnsi="Arial" w:cs="Arial"/>
                <w:bCs/>
                <w:color w:val="000000" w:themeColor="text1"/>
                <w:sz w:val="20"/>
                <w:szCs w:val="20"/>
                <w:shd w:val="clear" w:color="auto" w:fill="FFFFFF"/>
              </w:rPr>
            </w:pPr>
            <w:r>
              <w:rPr>
                <w:rFonts w:ascii="Arial" w:hAnsi="Arial" w:cs="Arial"/>
                <w:bCs/>
                <w:color w:val="000000" w:themeColor="text1"/>
                <w:sz w:val="20"/>
                <w:szCs w:val="20"/>
                <w:shd w:val="clear" w:color="auto" w:fill="FFFFFF"/>
              </w:rPr>
              <w:t>Coronal dynamics and spectra</w:t>
            </w:r>
          </w:p>
        </w:tc>
        <w:tc>
          <w:tcPr>
            <w:tcW w:w="3260" w:type="dxa"/>
          </w:tcPr>
          <w:p w:rsidR="00617C17" w:rsidRDefault="00617C17" w:rsidP="0050405C">
            <w:pPr>
              <w:rPr>
                <w:rFonts w:ascii="Arial" w:hAnsi="Arial" w:cs="Arial"/>
                <w:color w:val="000000"/>
                <w:sz w:val="20"/>
                <w:szCs w:val="20"/>
                <w:shd w:val="clear" w:color="auto" w:fill="FFFFFF"/>
              </w:rPr>
            </w:pPr>
            <w:r>
              <w:rPr>
                <w:rFonts w:ascii="Arial" w:hAnsi="Arial" w:cs="Arial"/>
                <w:color w:val="000000"/>
                <w:sz w:val="20"/>
                <w:szCs w:val="20"/>
                <w:shd w:val="clear" w:color="auto" w:fill="FFFFFF"/>
              </w:rPr>
              <w:t>UNIS</w:t>
            </w:r>
          </w:p>
        </w:tc>
        <w:tc>
          <w:tcPr>
            <w:tcW w:w="2552" w:type="dxa"/>
          </w:tcPr>
          <w:p w:rsidR="00617C17" w:rsidRDefault="00617C17" w:rsidP="0050405C">
            <w:pPr>
              <w:jc w:val="both"/>
              <w:rPr>
                <w:rFonts w:ascii="Arial" w:hAnsi="Arial" w:cs="Arial"/>
                <w:sz w:val="20"/>
                <w:szCs w:val="20"/>
              </w:rPr>
            </w:pPr>
            <w:r>
              <w:rPr>
                <w:rFonts w:ascii="Arial" w:hAnsi="Arial" w:cs="Arial"/>
                <w:sz w:val="20"/>
                <w:szCs w:val="20"/>
              </w:rPr>
              <w:t>J. Pasachoff</w:t>
            </w:r>
          </w:p>
        </w:tc>
      </w:tr>
      <w:tr w:rsidR="00617C17" w:rsidRPr="00AE276E" w:rsidTr="00617C17">
        <w:tc>
          <w:tcPr>
            <w:tcW w:w="534" w:type="dxa"/>
          </w:tcPr>
          <w:p w:rsidR="00617C17" w:rsidRDefault="00617C17" w:rsidP="0050405C">
            <w:pPr>
              <w:rPr>
                <w:rFonts w:ascii="Arial" w:hAnsi="Arial" w:cs="Arial"/>
                <w:sz w:val="20"/>
                <w:szCs w:val="20"/>
              </w:rPr>
            </w:pPr>
            <w:r>
              <w:rPr>
                <w:rFonts w:ascii="Arial" w:hAnsi="Arial" w:cs="Arial"/>
                <w:sz w:val="20"/>
                <w:szCs w:val="20"/>
              </w:rPr>
              <w:t>7</w:t>
            </w:r>
          </w:p>
        </w:tc>
        <w:tc>
          <w:tcPr>
            <w:tcW w:w="3402" w:type="dxa"/>
          </w:tcPr>
          <w:p w:rsidR="00617C17" w:rsidRDefault="00617C17" w:rsidP="0050405C">
            <w:pPr>
              <w:rPr>
                <w:rFonts w:ascii="Arial" w:hAnsi="Arial" w:cs="Arial"/>
                <w:bCs/>
                <w:color w:val="000000" w:themeColor="text1"/>
                <w:sz w:val="20"/>
                <w:szCs w:val="20"/>
                <w:shd w:val="clear" w:color="auto" w:fill="FFFFFF"/>
              </w:rPr>
            </w:pPr>
            <w:r>
              <w:rPr>
                <w:rFonts w:ascii="Arial" w:hAnsi="Arial" w:cs="Arial"/>
                <w:bCs/>
                <w:color w:val="000000" w:themeColor="text1"/>
                <w:sz w:val="20"/>
                <w:szCs w:val="20"/>
                <w:shd w:val="clear" w:color="auto" w:fill="FFFFFF"/>
              </w:rPr>
              <w:t>High resolution spectra</w:t>
            </w:r>
          </w:p>
        </w:tc>
        <w:tc>
          <w:tcPr>
            <w:tcW w:w="3260" w:type="dxa"/>
          </w:tcPr>
          <w:p w:rsidR="00617C17" w:rsidRDefault="00617C17" w:rsidP="0050405C">
            <w:pPr>
              <w:rPr>
                <w:rFonts w:ascii="Arial" w:hAnsi="Arial" w:cs="Arial"/>
                <w:color w:val="000000"/>
                <w:sz w:val="20"/>
                <w:szCs w:val="20"/>
                <w:shd w:val="clear" w:color="auto" w:fill="FFFFFF"/>
              </w:rPr>
            </w:pPr>
            <w:r>
              <w:rPr>
                <w:rFonts w:ascii="Arial" w:hAnsi="Arial" w:cs="Arial"/>
                <w:color w:val="000000"/>
                <w:sz w:val="20"/>
                <w:szCs w:val="20"/>
                <w:shd w:val="clear" w:color="auto" w:fill="FFFFFF"/>
              </w:rPr>
              <w:t>Nordlysstasjonen</w:t>
            </w:r>
          </w:p>
        </w:tc>
        <w:tc>
          <w:tcPr>
            <w:tcW w:w="2552" w:type="dxa"/>
          </w:tcPr>
          <w:p w:rsidR="00617C17" w:rsidRDefault="00617C17" w:rsidP="0050405C">
            <w:pPr>
              <w:jc w:val="both"/>
              <w:rPr>
                <w:rFonts w:ascii="Arial" w:hAnsi="Arial" w:cs="Arial"/>
                <w:sz w:val="20"/>
                <w:szCs w:val="20"/>
              </w:rPr>
            </w:pPr>
            <w:r>
              <w:rPr>
                <w:rFonts w:ascii="Arial" w:hAnsi="Arial" w:cs="Arial"/>
                <w:sz w:val="20"/>
                <w:szCs w:val="20"/>
              </w:rPr>
              <w:t>S. Habbal</w:t>
            </w:r>
          </w:p>
        </w:tc>
      </w:tr>
    </w:tbl>
    <w:p w:rsidR="00617C17" w:rsidRDefault="00617C17" w:rsidP="00617C17">
      <w:pPr>
        <w:pStyle w:val="NormalWeb"/>
        <w:spacing w:before="0" w:beforeAutospacing="0" w:after="0" w:afterAutospacing="0"/>
        <w:rPr>
          <w:sz w:val="20"/>
          <w:szCs w:val="20"/>
        </w:rPr>
      </w:pPr>
      <w:proofErr w:type="gramStart"/>
      <w:r w:rsidRPr="00617C17">
        <w:rPr>
          <w:rFonts w:eastAsiaTheme="minorEastAsia"/>
          <w:b/>
          <w:bCs/>
          <w:color w:val="000000" w:themeColor="text1"/>
          <w:kern w:val="24"/>
          <w:sz w:val="20"/>
          <w:szCs w:val="20"/>
        </w:rPr>
        <w:t>Table 4.</w:t>
      </w:r>
      <w:proofErr w:type="gramEnd"/>
      <w:r w:rsidRPr="00617C17">
        <w:rPr>
          <w:rFonts w:eastAsiaTheme="minorEastAsia"/>
          <w:color w:val="000000" w:themeColor="text1"/>
          <w:kern w:val="24"/>
          <w:sz w:val="20"/>
          <w:szCs w:val="20"/>
        </w:rPr>
        <w:t xml:space="preserve"> The total eclipse team at UNIS. Nordlysstasjonen refers to the old auroral station in Adventdalen.</w:t>
      </w:r>
    </w:p>
    <w:p w:rsidR="00617C17" w:rsidRDefault="00617C17" w:rsidP="00617C17">
      <w:pPr>
        <w:pStyle w:val="NormalWeb"/>
        <w:spacing w:before="0" w:beforeAutospacing="0" w:after="0" w:afterAutospacing="0"/>
        <w:rPr>
          <w:sz w:val="20"/>
          <w:szCs w:val="20"/>
        </w:rPr>
      </w:pPr>
    </w:p>
    <w:p w:rsidR="00831045" w:rsidRDefault="00617C17" w:rsidP="00C85C9A">
      <w:pPr>
        <w:pStyle w:val="NormalWeb"/>
        <w:spacing w:before="0" w:beforeAutospacing="0" w:after="0" w:afterAutospacing="0"/>
        <w:rPr>
          <w:rFonts w:eastAsiaTheme="minorEastAsia"/>
          <w:color w:val="000000" w:themeColor="text1"/>
          <w:kern w:val="24"/>
        </w:rPr>
      </w:pPr>
      <w:r w:rsidRPr="00617C17">
        <w:rPr>
          <w:rFonts w:eastAsiaTheme="minorEastAsia"/>
          <w:color w:val="000000" w:themeColor="text1"/>
          <w:kern w:val="24"/>
        </w:rPr>
        <w:t>Th</w:t>
      </w:r>
      <w:r w:rsidRPr="00617C17">
        <w:rPr>
          <w:rFonts w:eastAsiaTheme="minorEastAsia"/>
          <w:color w:val="1F497D" w:themeColor="text2"/>
          <w:kern w:val="24"/>
        </w:rPr>
        <w:t xml:space="preserve">e </w:t>
      </w:r>
      <w:r w:rsidRPr="00617C17">
        <w:rPr>
          <w:rFonts w:eastAsiaTheme="minorEastAsia"/>
          <w:color w:val="000000" w:themeColor="text1"/>
          <w:kern w:val="24"/>
        </w:rPr>
        <w:t>UNIS course AGF-216: The Stormy Sun and Northern Lights, was offered to students and local people from Longyearbyen. High resolution ground-based spectral measurements were out by a team from the Institute for Astronomy at the University of Hawaii. They used the old station in Adventdalen. Coronal dynamics was studied by a group from Williams College, Massachusetts. KHO was operative to see if we were lucky to detect aurora.  In addition, an airborne experiment was conducted to image the event with a</w:t>
      </w:r>
      <w:r w:rsidR="007E11CA">
        <w:rPr>
          <w:rFonts w:eastAsiaTheme="minorEastAsia"/>
          <w:color w:val="000000" w:themeColor="text1"/>
          <w:kern w:val="24"/>
        </w:rPr>
        <w:t xml:space="preserve"> new</w:t>
      </w:r>
      <w:r w:rsidRPr="00617C17">
        <w:rPr>
          <w:rFonts w:eastAsiaTheme="minorEastAsia"/>
          <w:color w:val="000000" w:themeColor="text1"/>
          <w:kern w:val="24"/>
        </w:rPr>
        <w:t xml:space="preserve"> hyperspectral camera. </w:t>
      </w:r>
      <w:r>
        <w:rPr>
          <w:rFonts w:eastAsiaTheme="minorEastAsia"/>
          <w:color w:val="000000" w:themeColor="text1"/>
          <w:kern w:val="24"/>
        </w:rPr>
        <w:t xml:space="preserve">For more info on the campaign see </w:t>
      </w:r>
      <w:r>
        <w:rPr>
          <w:color w:val="000000"/>
          <w:spacing w:val="5"/>
        </w:rPr>
        <w:t>[</w:t>
      </w:r>
      <w:hyperlink r:id="rId38" w:history="1">
        <w:r w:rsidR="00D74FD0" w:rsidRPr="00D74FD0">
          <w:rPr>
            <w:rStyle w:val="Hyperlink"/>
            <w:spacing w:val="5"/>
          </w:rPr>
          <w:t>8</w:t>
        </w:r>
      </w:hyperlink>
      <w:r>
        <w:rPr>
          <w:color w:val="000000"/>
          <w:spacing w:val="5"/>
        </w:rPr>
        <w:t>].</w:t>
      </w:r>
      <w:r w:rsidR="00831045">
        <w:rPr>
          <w:rFonts w:eastAsiaTheme="minorEastAsia"/>
          <w:color w:val="000000" w:themeColor="text1"/>
          <w:kern w:val="24"/>
        </w:rPr>
        <w:t xml:space="preserve"> </w:t>
      </w:r>
    </w:p>
    <w:p w:rsidR="00831045" w:rsidRDefault="00831045" w:rsidP="00C85C9A">
      <w:pPr>
        <w:pStyle w:val="NormalWeb"/>
        <w:spacing w:before="0" w:beforeAutospacing="0" w:after="0" w:afterAutospacing="0"/>
        <w:rPr>
          <w:rFonts w:eastAsiaTheme="minorEastAsia"/>
          <w:color w:val="000000" w:themeColor="text1"/>
          <w:kern w:val="24"/>
        </w:rPr>
      </w:pPr>
    </w:p>
    <w:p w:rsidR="00F6480D" w:rsidRPr="00831045" w:rsidRDefault="0023197D" w:rsidP="00C85C9A">
      <w:pPr>
        <w:pStyle w:val="NormalWeb"/>
        <w:spacing w:before="0" w:beforeAutospacing="0" w:after="0" w:afterAutospacing="0"/>
        <w:rPr>
          <w:rFonts w:eastAsiaTheme="minorEastAsia"/>
          <w:color w:val="000000" w:themeColor="text1"/>
          <w:kern w:val="24"/>
        </w:rPr>
      </w:pPr>
      <w:r>
        <w:rPr>
          <w:color w:val="000000"/>
          <w:spacing w:val="5"/>
        </w:rPr>
        <w:t xml:space="preserve">Our data analyzes </w:t>
      </w:r>
      <w:r w:rsidR="00247219">
        <w:rPr>
          <w:color w:val="000000"/>
          <w:spacing w:val="5"/>
        </w:rPr>
        <w:t>show</w:t>
      </w:r>
      <w:r w:rsidR="00C85C9A">
        <w:rPr>
          <w:color w:val="000000"/>
          <w:spacing w:val="5"/>
        </w:rPr>
        <w:t xml:space="preserve"> promising results and will be presented at the AGU </w:t>
      </w:r>
      <w:r w:rsidR="00247219">
        <w:rPr>
          <w:color w:val="000000"/>
          <w:spacing w:val="5"/>
        </w:rPr>
        <w:t xml:space="preserve">2015 </w:t>
      </w:r>
      <w:r w:rsidR="00C85C9A">
        <w:rPr>
          <w:color w:val="000000"/>
          <w:spacing w:val="5"/>
        </w:rPr>
        <w:t>fall meeting in San Fransisco</w:t>
      </w:r>
      <w:r w:rsidR="00247219">
        <w:rPr>
          <w:color w:val="000000"/>
          <w:spacing w:val="5"/>
        </w:rPr>
        <w:t xml:space="preserve"> </w:t>
      </w:r>
      <w:r w:rsidR="00C85C9A">
        <w:rPr>
          <w:color w:val="000000"/>
          <w:spacing w:val="5"/>
        </w:rPr>
        <w:t>(invited talk).</w:t>
      </w:r>
      <w:r w:rsidR="00247219">
        <w:rPr>
          <w:color w:val="000000"/>
          <w:spacing w:val="5"/>
        </w:rPr>
        <w:t xml:space="preserve"> </w:t>
      </w:r>
      <w:r w:rsidR="0085633E">
        <w:rPr>
          <w:color w:val="000000"/>
          <w:spacing w:val="5"/>
        </w:rPr>
        <w:t>Two h</w:t>
      </w:r>
      <w:r w:rsidR="00600941">
        <w:rPr>
          <w:color w:val="000000"/>
          <w:spacing w:val="5"/>
        </w:rPr>
        <w:t>ighlights are presented in Figs. 7 and 8.</w:t>
      </w:r>
      <w:r w:rsidR="00C85C9A">
        <w:rPr>
          <w:color w:val="000000"/>
          <w:spacing w:val="5"/>
        </w:rPr>
        <w:t xml:space="preserve"> </w:t>
      </w:r>
    </w:p>
    <w:p w:rsidR="00454CB2" w:rsidRDefault="00F6480D" w:rsidP="0085633E">
      <w:pPr>
        <w:pStyle w:val="NormalWeb"/>
        <w:spacing w:before="0" w:beforeAutospacing="0" w:after="0" w:afterAutospacing="0"/>
        <w:rPr>
          <w:color w:val="000000"/>
          <w:spacing w:val="5"/>
        </w:rPr>
      </w:pPr>
      <w:r>
        <w:rPr>
          <w:noProof/>
        </w:rPr>
        <w:lastRenderedPageBreak/>
        <w:drawing>
          <wp:inline distT="0" distB="0" distL="0" distR="0" wp14:anchorId="4A6D1FD7" wp14:editId="4A9585DF">
            <wp:extent cx="1923816" cy="1291991"/>
            <wp:effectExtent l="0" t="0" r="635" b="381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36514" cy="1300519"/>
                    </a:xfrm>
                    <a:prstGeom prst="rect">
                      <a:avLst/>
                    </a:prstGeom>
                    <a:noFill/>
                    <a:ln>
                      <a:noFill/>
                    </a:ln>
                    <a:extLst/>
                  </pic:spPr>
                </pic:pic>
              </a:graphicData>
            </a:graphic>
          </wp:inline>
        </w:drawing>
      </w:r>
      <w:r w:rsidRPr="00F6480D">
        <w:rPr>
          <w:noProof/>
        </w:rPr>
        <w:t xml:space="preserve"> </w:t>
      </w:r>
      <w:r>
        <w:rPr>
          <w:noProof/>
        </w:rPr>
        <w:drawing>
          <wp:inline distT="0" distB="0" distL="0" distR="0" wp14:anchorId="4CC80F52" wp14:editId="5B603301">
            <wp:extent cx="1924251" cy="1291915"/>
            <wp:effectExtent l="0" t="0" r="0" b="3810"/>
            <wp:docPr id="51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43572" cy="1304887"/>
                    </a:xfrm>
                    <a:prstGeom prst="rect">
                      <a:avLst/>
                    </a:prstGeom>
                    <a:noFill/>
                    <a:ln>
                      <a:noFill/>
                    </a:ln>
                    <a:extLst/>
                  </pic:spPr>
                </pic:pic>
              </a:graphicData>
            </a:graphic>
          </wp:inline>
        </w:drawing>
      </w:r>
      <w:r w:rsidRPr="00F6480D">
        <w:rPr>
          <w:noProof/>
        </w:rPr>
        <w:t xml:space="preserve"> </w:t>
      </w:r>
      <w:r>
        <w:rPr>
          <w:noProof/>
        </w:rPr>
        <w:drawing>
          <wp:inline distT="0" distB="0" distL="0" distR="0" wp14:anchorId="25ED6D42" wp14:editId="341E9B98">
            <wp:extent cx="1928892" cy="1295400"/>
            <wp:effectExtent l="0" t="0" r="0" b="0"/>
            <wp:docPr id="51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5"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43445" cy="1305173"/>
                    </a:xfrm>
                    <a:prstGeom prst="rect">
                      <a:avLst/>
                    </a:prstGeom>
                    <a:noFill/>
                    <a:ln>
                      <a:noFill/>
                    </a:ln>
                    <a:extLst/>
                  </pic:spPr>
                </pic:pic>
              </a:graphicData>
            </a:graphic>
          </wp:inline>
        </w:drawing>
      </w:r>
    </w:p>
    <w:p w:rsidR="0085633E" w:rsidRPr="00600941" w:rsidRDefault="00D74FD0" w:rsidP="0085633E">
      <w:pPr>
        <w:pStyle w:val="NormalWeb"/>
        <w:spacing w:before="0" w:beforeAutospacing="0" w:after="0" w:afterAutospacing="0"/>
        <w:rPr>
          <w:color w:val="000000"/>
          <w:spacing w:val="5"/>
          <w:sz w:val="20"/>
          <w:szCs w:val="20"/>
        </w:rPr>
      </w:pPr>
      <w:proofErr w:type="gramStart"/>
      <w:r>
        <w:rPr>
          <w:b/>
          <w:color w:val="000000"/>
          <w:spacing w:val="5"/>
          <w:sz w:val="20"/>
          <w:szCs w:val="20"/>
        </w:rPr>
        <w:t xml:space="preserve">Fig. </w:t>
      </w:r>
      <w:r w:rsidR="0085633E" w:rsidRPr="00600941">
        <w:rPr>
          <w:b/>
          <w:color w:val="000000"/>
          <w:spacing w:val="5"/>
          <w:sz w:val="20"/>
          <w:szCs w:val="20"/>
        </w:rPr>
        <w:t>7</w:t>
      </w:r>
      <w:r>
        <w:rPr>
          <w:b/>
          <w:color w:val="000000"/>
          <w:spacing w:val="5"/>
          <w:sz w:val="20"/>
          <w:szCs w:val="20"/>
        </w:rPr>
        <w:t>.</w:t>
      </w:r>
      <w:proofErr w:type="gramEnd"/>
      <w:r w:rsidR="0085633E" w:rsidRPr="0085633E">
        <w:rPr>
          <w:color w:val="000000"/>
          <w:spacing w:val="5"/>
          <w:sz w:val="20"/>
          <w:szCs w:val="20"/>
        </w:rPr>
        <w:t xml:space="preserve"> </w:t>
      </w:r>
      <w:r w:rsidR="0085633E">
        <w:rPr>
          <w:color w:val="000000"/>
          <w:spacing w:val="5"/>
          <w:sz w:val="20"/>
          <w:szCs w:val="20"/>
        </w:rPr>
        <w:t xml:space="preserve">Accumulated video highpass cascade filter technique applied to live broadcast from NRK of the total solar eclipse on Svalbard 2015. Left: Stabilized summation of 448 video frames (raw image). No filter applied. Middle: Accumulated frames with 5x5 pixel highpass cascade filter. Right: Accumulated 3x3 highpass cascade image fused with raw image.  </w:t>
      </w:r>
    </w:p>
    <w:p w:rsidR="0085633E" w:rsidRDefault="0085633E" w:rsidP="0085633E">
      <w:pPr>
        <w:pStyle w:val="NormalWeb"/>
        <w:spacing w:before="0" w:beforeAutospacing="0" w:after="0" w:afterAutospacing="0"/>
        <w:rPr>
          <w:color w:val="000000"/>
          <w:spacing w:val="5"/>
        </w:rPr>
      </w:pPr>
    </w:p>
    <w:p w:rsidR="00454CB2" w:rsidRDefault="0051533D">
      <w:pPr>
        <w:rPr>
          <w:rFonts w:ascii="Times New Roman" w:eastAsia="Times New Roman" w:hAnsi="Times New Roman" w:cs="Times New Roman"/>
          <w:color w:val="000000"/>
          <w:spacing w:val="5"/>
          <w:sz w:val="24"/>
          <w:szCs w:val="24"/>
        </w:rPr>
      </w:pPr>
      <w:r>
        <w:rPr>
          <w:noProof/>
        </w:rPr>
        <w:drawing>
          <wp:inline distT="0" distB="0" distL="0" distR="0" wp14:anchorId="728A5804" wp14:editId="53D0027F">
            <wp:extent cx="5972810" cy="3958590"/>
            <wp:effectExtent l="0" t="0" r="8890" b="381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72810" cy="3958590"/>
                    </a:xfrm>
                    <a:prstGeom prst="rect">
                      <a:avLst/>
                    </a:prstGeom>
                    <a:noFill/>
                    <a:ln>
                      <a:noFill/>
                    </a:ln>
                    <a:extLst/>
                  </pic:spPr>
                </pic:pic>
              </a:graphicData>
            </a:graphic>
          </wp:inline>
        </w:drawing>
      </w:r>
    </w:p>
    <w:p w:rsidR="0051533D" w:rsidRPr="0051533D" w:rsidRDefault="0051533D">
      <w:pPr>
        <w:rPr>
          <w:rFonts w:ascii="Times New Roman" w:eastAsiaTheme="minorEastAsia" w:hAnsi="Times New Roman" w:cs="Times New Roman"/>
          <w:color w:val="000000"/>
          <w:kern w:val="24"/>
          <w:sz w:val="20"/>
          <w:szCs w:val="20"/>
        </w:rPr>
      </w:pPr>
      <w:proofErr w:type="gramStart"/>
      <w:r w:rsidRPr="0051533D">
        <w:rPr>
          <w:rFonts w:ascii="Times New Roman" w:eastAsiaTheme="minorEastAsia" w:hAnsi="Times New Roman" w:cs="Times New Roman"/>
          <w:b/>
          <w:bCs/>
          <w:color w:val="000000"/>
          <w:kern w:val="24"/>
          <w:sz w:val="20"/>
          <w:szCs w:val="20"/>
        </w:rPr>
        <w:t xml:space="preserve">Fig. </w:t>
      </w:r>
      <w:r w:rsidR="002643DB">
        <w:rPr>
          <w:rFonts w:ascii="Times New Roman" w:eastAsiaTheme="minorEastAsia" w:hAnsi="Times New Roman" w:cs="Times New Roman"/>
          <w:b/>
          <w:bCs/>
          <w:color w:val="000000"/>
          <w:kern w:val="24"/>
          <w:sz w:val="20"/>
          <w:szCs w:val="20"/>
        </w:rPr>
        <w:t>8</w:t>
      </w:r>
      <w:r w:rsidRPr="0051533D">
        <w:rPr>
          <w:rFonts w:ascii="Times New Roman" w:eastAsiaTheme="minorEastAsia" w:hAnsi="Times New Roman" w:cs="Times New Roman"/>
          <w:b/>
          <w:bCs/>
          <w:color w:val="000000"/>
          <w:kern w:val="24"/>
          <w:sz w:val="20"/>
          <w:szCs w:val="20"/>
        </w:rPr>
        <w:t>.</w:t>
      </w:r>
      <w:proofErr w:type="gramEnd"/>
      <w:r w:rsidRPr="0051533D">
        <w:rPr>
          <w:rFonts w:ascii="Times New Roman" w:eastAsiaTheme="minorEastAsia" w:hAnsi="Times New Roman" w:cs="Times New Roman"/>
          <w:color w:val="000000"/>
          <w:kern w:val="24"/>
          <w:sz w:val="20"/>
          <w:szCs w:val="20"/>
        </w:rPr>
        <w:t xml:space="preserve"> High Dynamic Range (HDR) </w:t>
      </w:r>
      <w:r>
        <w:rPr>
          <w:rFonts w:ascii="Times New Roman" w:eastAsiaTheme="minorEastAsia" w:hAnsi="Times New Roman" w:cs="Times New Roman"/>
          <w:color w:val="000000"/>
          <w:kern w:val="24"/>
          <w:sz w:val="20"/>
          <w:szCs w:val="20"/>
        </w:rPr>
        <w:t xml:space="preserve">image </w:t>
      </w:r>
      <w:r w:rsidRPr="0051533D">
        <w:rPr>
          <w:rFonts w:ascii="Times New Roman" w:eastAsiaTheme="minorEastAsia" w:hAnsi="Times New Roman" w:cs="Times New Roman"/>
          <w:color w:val="000000"/>
          <w:kern w:val="24"/>
          <w:sz w:val="20"/>
          <w:szCs w:val="20"/>
        </w:rPr>
        <w:t xml:space="preserve">fused with </w:t>
      </w:r>
      <w:r>
        <w:rPr>
          <w:rFonts w:ascii="Times New Roman" w:eastAsiaTheme="minorEastAsia" w:hAnsi="Times New Roman" w:cs="Times New Roman"/>
          <w:color w:val="000000"/>
          <w:kern w:val="24"/>
          <w:sz w:val="20"/>
          <w:szCs w:val="20"/>
        </w:rPr>
        <w:t xml:space="preserve">the </w:t>
      </w:r>
      <w:r w:rsidRPr="0051533D">
        <w:rPr>
          <w:rFonts w:ascii="Times New Roman" w:eastAsiaTheme="minorEastAsia" w:hAnsi="Times New Roman" w:cs="Times New Roman"/>
          <w:color w:val="000000"/>
          <w:kern w:val="24"/>
          <w:sz w:val="20"/>
          <w:szCs w:val="20"/>
        </w:rPr>
        <w:t>highpass cascade video sequence</w:t>
      </w:r>
      <w:r>
        <w:rPr>
          <w:rFonts w:ascii="Times New Roman" w:eastAsiaTheme="minorEastAsia" w:hAnsi="Times New Roman" w:cs="Times New Roman"/>
          <w:color w:val="000000"/>
          <w:kern w:val="24"/>
          <w:sz w:val="20"/>
          <w:szCs w:val="20"/>
        </w:rPr>
        <w:t xml:space="preserve"> from NRK</w:t>
      </w:r>
      <w:r w:rsidRPr="0051533D">
        <w:rPr>
          <w:rFonts w:ascii="Times New Roman" w:eastAsiaTheme="minorEastAsia" w:hAnsi="Times New Roman" w:cs="Times New Roman"/>
          <w:color w:val="000000"/>
          <w:kern w:val="24"/>
          <w:sz w:val="20"/>
          <w:szCs w:val="20"/>
        </w:rPr>
        <w:t xml:space="preserve"> and the Solar Dynamics Observatory (SDO) image at 304 nm.</w:t>
      </w:r>
    </w:p>
    <w:p w:rsidR="00230BED" w:rsidRPr="00230BED" w:rsidRDefault="0023197D" w:rsidP="00230BED">
      <w:pPr>
        <w:pStyle w:val="NormalWeb"/>
        <w:spacing w:before="0" w:beforeAutospacing="0" w:after="0" w:afterAutospacing="0"/>
      </w:pPr>
      <w:r>
        <w:rPr>
          <w:rFonts w:eastAsiaTheme="minorEastAsia"/>
          <w:color w:val="000000" w:themeColor="text1"/>
          <w:kern w:val="24"/>
        </w:rPr>
        <w:t>KHO</w:t>
      </w:r>
      <w:r w:rsidR="00230BED" w:rsidRPr="00230BED">
        <w:rPr>
          <w:rFonts w:eastAsiaTheme="minorEastAsia"/>
          <w:color w:val="000000" w:themeColor="text1"/>
          <w:kern w:val="24"/>
        </w:rPr>
        <w:t xml:space="preserve"> was also operative, but did not detect any dayside auroral signatures. The background sky condition was too bright during totality for the auroral cameras.  Th</w:t>
      </w:r>
      <w:r>
        <w:rPr>
          <w:rFonts w:eastAsiaTheme="minorEastAsia"/>
          <w:color w:val="000000" w:themeColor="text1"/>
          <w:kern w:val="24"/>
        </w:rPr>
        <w:t>e airborne hyperspectral data will be</w:t>
      </w:r>
      <w:r w:rsidR="00230BED" w:rsidRPr="00230BED">
        <w:rPr>
          <w:rFonts w:eastAsiaTheme="minorEastAsia"/>
          <w:color w:val="000000" w:themeColor="text1"/>
          <w:kern w:val="24"/>
        </w:rPr>
        <w:t xml:space="preserve"> used to cluster and classify active solar regions with prominences from the background continuum.</w:t>
      </w:r>
      <w:r>
        <w:rPr>
          <w:rFonts w:eastAsiaTheme="minorEastAsia"/>
          <w:color w:val="000000" w:themeColor="text1"/>
          <w:kern w:val="24"/>
        </w:rPr>
        <w:t xml:space="preserve"> The video from the plane of the eclipse shadow was published by several media companies worldwide. </w:t>
      </w:r>
    </w:p>
    <w:p w:rsidR="00CC571E" w:rsidRDefault="00CC571E" w:rsidP="00CC571E">
      <w:pPr>
        <w:spacing w:after="0" w:line="240" w:lineRule="auto"/>
        <w:rPr>
          <w:rFonts w:ascii="Times New Roman" w:eastAsia="Times New Roman" w:hAnsi="Times New Roman" w:cs="Times New Roman"/>
          <w:color w:val="000000"/>
          <w:spacing w:val="5"/>
          <w:sz w:val="24"/>
          <w:szCs w:val="24"/>
        </w:rPr>
      </w:pPr>
    </w:p>
    <w:p w:rsidR="00D74FD0" w:rsidRDefault="00D74FD0" w:rsidP="00CC571E">
      <w:pPr>
        <w:spacing w:after="0" w:line="240" w:lineRule="auto"/>
        <w:rPr>
          <w:rFonts w:ascii="Arial" w:eastAsia="Times New Roman" w:hAnsi="Arial" w:cs="Arial"/>
          <w:b/>
          <w:color w:val="000000"/>
          <w:spacing w:val="5"/>
          <w:sz w:val="24"/>
          <w:szCs w:val="24"/>
        </w:rPr>
      </w:pPr>
    </w:p>
    <w:p w:rsidR="00D74FD0" w:rsidRDefault="00D74FD0" w:rsidP="00CC571E">
      <w:pPr>
        <w:spacing w:after="0" w:line="240" w:lineRule="auto"/>
        <w:rPr>
          <w:rFonts w:ascii="Arial" w:eastAsia="Times New Roman" w:hAnsi="Arial" w:cs="Arial"/>
          <w:b/>
          <w:color w:val="000000"/>
          <w:spacing w:val="5"/>
          <w:sz w:val="24"/>
          <w:szCs w:val="24"/>
        </w:rPr>
      </w:pPr>
    </w:p>
    <w:p w:rsidR="0050405C" w:rsidRDefault="0050405C" w:rsidP="00CC571E">
      <w:pPr>
        <w:spacing w:after="0" w:line="240" w:lineRule="auto"/>
        <w:rPr>
          <w:rFonts w:ascii="Times New Roman" w:eastAsia="Times New Roman" w:hAnsi="Times New Roman" w:cs="Times New Roman"/>
          <w:color w:val="000000"/>
          <w:spacing w:val="5"/>
          <w:sz w:val="24"/>
          <w:szCs w:val="24"/>
        </w:rPr>
      </w:pPr>
      <w:r w:rsidRPr="0050405C">
        <w:rPr>
          <w:rFonts w:ascii="Arial" w:eastAsia="Times New Roman" w:hAnsi="Arial" w:cs="Arial"/>
          <w:b/>
          <w:color w:val="000000"/>
          <w:spacing w:val="5"/>
          <w:sz w:val="24"/>
          <w:szCs w:val="24"/>
        </w:rPr>
        <w:lastRenderedPageBreak/>
        <w:t>Intercalibration workshop</w:t>
      </w:r>
      <w:r>
        <w:rPr>
          <w:rFonts w:ascii="Arial" w:eastAsia="Times New Roman" w:hAnsi="Arial" w:cs="Arial"/>
          <w:b/>
          <w:color w:val="000000"/>
          <w:spacing w:val="5"/>
          <w:sz w:val="24"/>
          <w:szCs w:val="24"/>
        </w:rPr>
        <w:br w:type="textWrapping" w:clear="all"/>
      </w:r>
      <w:r w:rsidRPr="0050405C">
        <w:rPr>
          <w:rFonts w:ascii="Times New Roman" w:eastAsia="Times New Roman" w:hAnsi="Times New Roman" w:cs="Times New Roman"/>
          <w:color w:val="000000"/>
          <w:spacing w:val="5"/>
          <w:sz w:val="24"/>
          <w:szCs w:val="24"/>
        </w:rPr>
        <w:t xml:space="preserve">In order to secure our long term trend data we aim to continue our work with </w:t>
      </w:r>
      <w:r>
        <w:rPr>
          <w:rFonts w:ascii="Times New Roman" w:eastAsia="Times New Roman" w:hAnsi="Times New Roman" w:cs="Times New Roman"/>
          <w:color w:val="000000"/>
          <w:spacing w:val="5"/>
          <w:sz w:val="24"/>
          <w:szCs w:val="24"/>
        </w:rPr>
        <w:t xml:space="preserve">the </w:t>
      </w:r>
      <w:r w:rsidR="006D2D20">
        <w:rPr>
          <w:rFonts w:ascii="Times New Roman" w:eastAsia="Times New Roman" w:hAnsi="Times New Roman" w:cs="Times New Roman"/>
          <w:color w:val="000000"/>
          <w:spacing w:val="5"/>
          <w:sz w:val="24"/>
          <w:szCs w:val="24"/>
        </w:rPr>
        <w:t>Nordic</w:t>
      </w:r>
      <w:r>
        <w:rPr>
          <w:rFonts w:ascii="Times New Roman" w:eastAsia="Times New Roman" w:hAnsi="Times New Roman" w:cs="Times New Roman"/>
          <w:color w:val="000000"/>
          <w:spacing w:val="5"/>
          <w:sz w:val="24"/>
          <w:szCs w:val="24"/>
        </w:rPr>
        <w:t xml:space="preserve"> </w:t>
      </w:r>
      <w:r w:rsidRPr="0050405C">
        <w:rPr>
          <w:rFonts w:ascii="Times New Roman" w:eastAsia="Times New Roman" w:hAnsi="Times New Roman" w:cs="Times New Roman"/>
          <w:color w:val="000000"/>
          <w:spacing w:val="5"/>
          <w:sz w:val="24"/>
          <w:szCs w:val="24"/>
        </w:rPr>
        <w:t xml:space="preserve">optical </w:t>
      </w:r>
      <w:r>
        <w:rPr>
          <w:rFonts w:ascii="Times New Roman" w:eastAsia="Times New Roman" w:hAnsi="Times New Roman" w:cs="Times New Roman"/>
          <w:color w:val="000000"/>
          <w:spacing w:val="5"/>
          <w:sz w:val="24"/>
          <w:szCs w:val="24"/>
        </w:rPr>
        <w:t>inter</w:t>
      </w:r>
      <w:r w:rsidR="006D2D20">
        <w:rPr>
          <w:rFonts w:ascii="Times New Roman" w:eastAsia="Times New Roman" w:hAnsi="Times New Roman" w:cs="Times New Roman"/>
          <w:color w:val="000000"/>
          <w:spacing w:val="5"/>
          <w:sz w:val="24"/>
          <w:szCs w:val="24"/>
        </w:rPr>
        <w:t xml:space="preserve">calibration workshops. Our laboratory spectrometer will travel to </w:t>
      </w:r>
      <w:r w:rsidR="006D2D20" w:rsidRPr="006D2D20">
        <w:rPr>
          <w:rFonts w:ascii="Times New Roman" w:eastAsia="Times New Roman" w:hAnsi="Times New Roman" w:cs="Times New Roman"/>
          <w:color w:val="000000"/>
          <w:sz w:val="24"/>
          <w:szCs w:val="24"/>
        </w:rPr>
        <w:t>Sodankylä</w:t>
      </w:r>
      <w:r w:rsidR="006D2D20">
        <w:rPr>
          <w:rFonts w:ascii="Tahoma" w:eastAsia="Times New Roman" w:hAnsi="Tahoma" w:cs="Tahoma"/>
          <w:color w:val="000000"/>
          <w:sz w:val="20"/>
          <w:szCs w:val="20"/>
        </w:rPr>
        <w:t xml:space="preserve"> </w:t>
      </w:r>
      <w:r w:rsidR="006D2D20">
        <w:rPr>
          <w:rFonts w:ascii="Times New Roman" w:eastAsia="Times New Roman" w:hAnsi="Times New Roman" w:cs="Times New Roman"/>
          <w:color w:val="000000"/>
          <w:sz w:val="24"/>
          <w:szCs w:val="24"/>
        </w:rPr>
        <w:t>O</w:t>
      </w:r>
      <w:r w:rsidR="006D2D20" w:rsidRPr="006D2D20">
        <w:rPr>
          <w:rFonts w:ascii="Times New Roman" w:eastAsia="Times New Roman" w:hAnsi="Times New Roman" w:cs="Times New Roman"/>
          <w:color w:val="000000"/>
          <w:sz w:val="24"/>
          <w:szCs w:val="24"/>
        </w:rPr>
        <w:t xml:space="preserve">bservatory in fall 2015 </w:t>
      </w:r>
      <w:r w:rsidR="006D2D20">
        <w:rPr>
          <w:rFonts w:ascii="Times New Roman" w:eastAsia="Times New Roman" w:hAnsi="Times New Roman" w:cs="Times New Roman"/>
          <w:color w:val="000000"/>
          <w:spacing w:val="5"/>
          <w:sz w:val="24"/>
          <w:szCs w:val="24"/>
        </w:rPr>
        <w:t xml:space="preserve">to check and verify the Swedish and Finnish calibration sources. </w:t>
      </w:r>
    </w:p>
    <w:p w:rsidR="00F6480D" w:rsidRDefault="00F6480D" w:rsidP="00CC571E">
      <w:pPr>
        <w:spacing w:after="0" w:line="240" w:lineRule="auto"/>
        <w:rPr>
          <w:rFonts w:ascii="Times New Roman" w:eastAsia="Times New Roman" w:hAnsi="Times New Roman" w:cs="Times New Roman"/>
          <w:color w:val="000000"/>
          <w:spacing w:val="5"/>
          <w:sz w:val="24"/>
          <w:szCs w:val="24"/>
        </w:rPr>
      </w:pPr>
    </w:p>
    <w:p w:rsidR="002643DB" w:rsidRPr="003E52DD" w:rsidRDefault="00BB2997" w:rsidP="00CC571E">
      <w:pPr>
        <w:spacing w:after="0" w:line="240" w:lineRule="auto"/>
        <w:rPr>
          <w:rFonts w:ascii="Arial" w:eastAsia="Times New Roman" w:hAnsi="Arial" w:cs="Arial"/>
          <w:b/>
          <w:sz w:val="24"/>
          <w:szCs w:val="24"/>
        </w:rPr>
      </w:pPr>
      <w:r>
        <w:rPr>
          <w:rFonts w:ascii="Arial" w:eastAsia="Times New Roman" w:hAnsi="Arial" w:cs="Arial"/>
          <w:b/>
          <w:sz w:val="24"/>
          <w:szCs w:val="24"/>
        </w:rPr>
        <w:t>The near f</w:t>
      </w:r>
      <w:r w:rsidR="003E52DD" w:rsidRPr="003E52DD">
        <w:rPr>
          <w:rFonts w:ascii="Arial" w:eastAsia="Times New Roman" w:hAnsi="Arial" w:cs="Arial"/>
          <w:b/>
          <w:sz w:val="24"/>
          <w:szCs w:val="24"/>
        </w:rPr>
        <w:t>uture</w:t>
      </w:r>
      <w:r>
        <w:rPr>
          <w:rFonts w:ascii="Arial" w:eastAsia="Times New Roman" w:hAnsi="Arial" w:cs="Arial"/>
          <w:b/>
          <w:sz w:val="24"/>
          <w:szCs w:val="24"/>
        </w:rPr>
        <w:t xml:space="preserve"> …</w:t>
      </w:r>
    </w:p>
    <w:p w:rsidR="00D4667E" w:rsidRDefault="003E52DD" w:rsidP="003E52DD">
      <w:pPr>
        <w:rPr>
          <w:rFonts w:ascii="Times New Roman" w:hAnsi="Times New Roman" w:cs="Times New Roman"/>
          <w:sz w:val="24"/>
          <w:szCs w:val="24"/>
        </w:rPr>
      </w:pPr>
      <w:r>
        <w:rPr>
          <w:rFonts w:ascii="Times New Roman" w:hAnsi="Times New Roman" w:cs="Times New Roman"/>
          <w:kern w:val="24"/>
          <w:sz w:val="24"/>
          <w:szCs w:val="24"/>
        </w:rPr>
        <w:t xml:space="preserve">The length of the optical season has been doubled from November to March due to the increased activity </w:t>
      </w:r>
      <w:r w:rsidR="00FB2136">
        <w:rPr>
          <w:rFonts w:ascii="Times New Roman" w:hAnsi="Times New Roman" w:cs="Times New Roman"/>
          <w:kern w:val="24"/>
          <w:sz w:val="24"/>
          <w:szCs w:val="24"/>
        </w:rPr>
        <w:t xml:space="preserve">that </w:t>
      </w:r>
      <w:r>
        <w:rPr>
          <w:rFonts w:ascii="Times New Roman" w:hAnsi="Times New Roman" w:cs="Times New Roman"/>
          <w:kern w:val="24"/>
          <w:sz w:val="24"/>
          <w:szCs w:val="24"/>
        </w:rPr>
        <w:t>t</w:t>
      </w:r>
      <w:r w:rsidRPr="003E52DD">
        <w:rPr>
          <w:rFonts w:ascii="Times New Roman" w:hAnsi="Times New Roman" w:cs="Times New Roman"/>
          <w:kern w:val="24"/>
          <w:sz w:val="24"/>
          <w:szCs w:val="24"/>
        </w:rPr>
        <w:t>he Birkeland Centre for Space Science</w:t>
      </w:r>
      <w:r w:rsidRPr="003E52DD">
        <w:rPr>
          <w:rFonts w:ascii="Times New Roman" w:hAnsi="Times New Roman" w:cs="Times New Roman"/>
          <w:sz w:val="24"/>
          <w:szCs w:val="24"/>
        </w:rPr>
        <w:t xml:space="preserve"> (BCSS)</w:t>
      </w:r>
      <w:r w:rsidR="00FB2136">
        <w:rPr>
          <w:rFonts w:ascii="Times New Roman" w:hAnsi="Times New Roman" w:cs="Times New Roman"/>
          <w:sz w:val="24"/>
          <w:szCs w:val="24"/>
        </w:rPr>
        <w:t xml:space="preserve"> </w:t>
      </w:r>
      <w:r w:rsidR="00156245">
        <w:rPr>
          <w:rFonts w:ascii="Times New Roman" w:hAnsi="Times New Roman" w:cs="Times New Roman"/>
          <w:sz w:val="24"/>
          <w:szCs w:val="24"/>
        </w:rPr>
        <w:t>represents</w:t>
      </w:r>
      <w:r w:rsidR="00FB2136">
        <w:rPr>
          <w:rFonts w:ascii="Times New Roman" w:hAnsi="Times New Roman" w:cs="Times New Roman"/>
          <w:sz w:val="24"/>
          <w:szCs w:val="24"/>
        </w:rPr>
        <w:t>.</w:t>
      </w:r>
      <w:r>
        <w:rPr>
          <w:rFonts w:ascii="Times New Roman" w:hAnsi="Times New Roman" w:cs="Times New Roman"/>
          <w:sz w:val="24"/>
          <w:szCs w:val="24"/>
        </w:rPr>
        <w:t xml:space="preserve"> This </w:t>
      </w:r>
      <w:r w:rsidR="00156245">
        <w:rPr>
          <w:rFonts w:ascii="Times New Roman" w:hAnsi="Times New Roman" w:cs="Times New Roman"/>
          <w:sz w:val="24"/>
          <w:szCs w:val="24"/>
        </w:rPr>
        <w:t xml:space="preserve">also </w:t>
      </w:r>
      <w:r>
        <w:rPr>
          <w:rFonts w:ascii="Times New Roman" w:hAnsi="Times New Roman" w:cs="Times New Roman"/>
          <w:sz w:val="24"/>
          <w:szCs w:val="24"/>
        </w:rPr>
        <w:t xml:space="preserve">doubles the logistical costs </w:t>
      </w:r>
      <w:r w:rsidR="00D4667E">
        <w:rPr>
          <w:rFonts w:ascii="Times New Roman" w:hAnsi="Times New Roman" w:cs="Times New Roman"/>
          <w:sz w:val="24"/>
          <w:szCs w:val="24"/>
        </w:rPr>
        <w:t xml:space="preserve">including power consumption, </w:t>
      </w:r>
      <w:r>
        <w:rPr>
          <w:rFonts w:ascii="Times New Roman" w:hAnsi="Times New Roman" w:cs="Times New Roman"/>
          <w:sz w:val="24"/>
          <w:szCs w:val="24"/>
        </w:rPr>
        <w:t>water supply</w:t>
      </w:r>
      <w:r w:rsidR="00D4667E">
        <w:rPr>
          <w:rFonts w:ascii="Times New Roman" w:hAnsi="Times New Roman" w:cs="Times New Roman"/>
          <w:sz w:val="24"/>
          <w:szCs w:val="24"/>
        </w:rPr>
        <w:t xml:space="preserve"> and snow cleaning of the road up to the observatory from Mine 7.</w:t>
      </w:r>
      <w:r>
        <w:rPr>
          <w:rFonts w:ascii="Times New Roman" w:hAnsi="Times New Roman" w:cs="Times New Roman"/>
          <w:sz w:val="24"/>
          <w:szCs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4246"/>
      </w:tblGrid>
      <w:tr w:rsidR="00CB59C1" w:rsidTr="00CB59C1">
        <w:tc>
          <w:tcPr>
            <w:tcW w:w="4811" w:type="dxa"/>
          </w:tcPr>
          <w:p w:rsidR="00CB59C1" w:rsidRDefault="00CB59C1" w:rsidP="003E52DD">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4F6321A" wp14:editId="33ECEB62">
                  <wp:extent cx="3267463" cy="1962916"/>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112s.bmp"/>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267463" cy="1962916"/>
                          </a:xfrm>
                          <a:prstGeom prst="rect">
                            <a:avLst/>
                          </a:prstGeom>
                        </pic:spPr>
                      </pic:pic>
                    </a:graphicData>
                  </a:graphic>
                </wp:inline>
              </w:drawing>
            </w:r>
          </w:p>
          <w:p w:rsidR="00CB59C1" w:rsidRPr="00CB59C1" w:rsidRDefault="00CB59C1" w:rsidP="003E52DD">
            <w:pPr>
              <w:rPr>
                <w:rFonts w:ascii="Times New Roman" w:hAnsi="Times New Roman" w:cs="Times New Roman"/>
                <w:sz w:val="20"/>
                <w:szCs w:val="20"/>
              </w:rPr>
            </w:pPr>
            <w:r w:rsidRPr="00B563DD">
              <w:rPr>
                <w:rFonts w:ascii="Times New Roman" w:hAnsi="Times New Roman" w:cs="Times New Roman"/>
                <w:b/>
                <w:sz w:val="20"/>
                <w:szCs w:val="20"/>
              </w:rPr>
              <w:t>Fig. 9.</w:t>
            </w:r>
            <w:r w:rsidRPr="00CB59C1">
              <w:rPr>
                <w:rFonts w:ascii="Times New Roman" w:hAnsi="Times New Roman" w:cs="Times New Roman"/>
                <w:sz w:val="20"/>
                <w:szCs w:val="20"/>
              </w:rPr>
              <w:t xml:space="preserve"> New instruments at KHO</w:t>
            </w:r>
            <w:r>
              <w:rPr>
                <w:rFonts w:ascii="Times New Roman" w:hAnsi="Times New Roman" w:cs="Times New Roman"/>
                <w:sz w:val="20"/>
                <w:szCs w:val="20"/>
              </w:rPr>
              <w:t xml:space="preserve"> 2015</w:t>
            </w:r>
            <w:r w:rsidRPr="00CB59C1">
              <w:rPr>
                <w:rFonts w:ascii="Times New Roman" w:hAnsi="Times New Roman" w:cs="Times New Roman"/>
                <w:sz w:val="20"/>
                <w:szCs w:val="20"/>
              </w:rPr>
              <w:t xml:space="preserve">. Panel (A): Meridian Imaging Svalbard Spectrograph (MISS). Panel (B): The ZWO ASI174MC </w:t>
            </w:r>
            <w:r w:rsidR="003A43B7">
              <w:rPr>
                <w:rFonts w:ascii="Times New Roman" w:hAnsi="Times New Roman" w:cs="Times New Roman"/>
                <w:sz w:val="20"/>
                <w:szCs w:val="20"/>
              </w:rPr>
              <w:t xml:space="preserve">F/1.4 </w:t>
            </w:r>
            <w:r w:rsidRPr="00CB59C1">
              <w:rPr>
                <w:rFonts w:ascii="Times New Roman" w:hAnsi="Times New Roman" w:cs="Times New Roman"/>
                <w:sz w:val="20"/>
                <w:szCs w:val="20"/>
              </w:rPr>
              <w:t>all-sky color camera.</w:t>
            </w:r>
          </w:p>
        </w:tc>
        <w:tc>
          <w:tcPr>
            <w:tcW w:w="4811" w:type="dxa"/>
          </w:tcPr>
          <w:p w:rsidR="00CB59C1" w:rsidRDefault="00CB59C1" w:rsidP="003E52DD">
            <w:pPr>
              <w:rPr>
                <w:rFonts w:ascii="Times New Roman" w:hAnsi="Times New Roman" w:cs="Times New Roman"/>
                <w:sz w:val="24"/>
                <w:szCs w:val="24"/>
              </w:rPr>
            </w:pPr>
            <w:r>
              <w:rPr>
                <w:rFonts w:ascii="Times New Roman" w:hAnsi="Times New Roman" w:cs="Times New Roman"/>
                <w:sz w:val="24"/>
                <w:szCs w:val="24"/>
              </w:rPr>
              <w:t>The need to operate instrument during periods with high background sky illumination when the moon is up forces us to develop instruments with increased dynamic range without damage to the detectors. The arrival of new EMCCD and CMOS detectors enables us to construct and test new instruments that can operate under any background sky conditions including scattered light pollution. A new Meridian Imaging Svalbard Spectrograph (MISS) will be tested next season and compared with our Meridian Scanning photometer (MSP).</w:t>
            </w:r>
          </w:p>
          <w:p w:rsidR="00CB59C1" w:rsidRDefault="00CB59C1" w:rsidP="003E52DD">
            <w:pPr>
              <w:rPr>
                <w:rFonts w:ascii="Times New Roman" w:hAnsi="Times New Roman" w:cs="Times New Roman"/>
                <w:sz w:val="24"/>
                <w:szCs w:val="24"/>
              </w:rPr>
            </w:pPr>
          </w:p>
        </w:tc>
      </w:tr>
    </w:tbl>
    <w:p w:rsidR="00D4667E" w:rsidRDefault="00D4667E" w:rsidP="003E52DD">
      <w:pPr>
        <w:rPr>
          <w:rFonts w:ascii="Times New Roman" w:hAnsi="Times New Roman" w:cs="Times New Roman"/>
          <w:sz w:val="24"/>
          <w:szCs w:val="24"/>
        </w:rPr>
      </w:pPr>
      <w:r>
        <w:rPr>
          <w:rFonts w:ascii="Times New Roman" w:hAnsi="Times New Roman" w:cs="Times New Roman"/>
          <w:sz w:val="24"/>
          <w:szCs w:val="24"/>
        </w:rPr>
        <w:t>The MIS</w:t>
      </w:r>
      <w:r w:rsidR="00F6594F">
        <w:rPr>
          <w:rFonts w:ascii="Times New Roman" w:hAnsi="Times New Roman" w:cs="Times New Roman"/>
          <w:sz w:val="24"/>
          <w:szCs w:val="24"/>
        </w:rPr>
        <w:t>S</w:t>
      </w:r>
      <w:r>
        <w:rPr>
          <w:rFonts w:ascii="Times New Roman" w:hAnsi="Times New Roman" w:cs="Times New Roman"/>
          <w:sz w:val="24"/>
          <w:szCs w:val="24"/>
        </w:rPr>
        <w:t xml:space="preserve"> will have no moving parts using a high se</w:t>
      </w:r>
      <w:r w:rsidR="0067762A">
        <w:rPr>
          <w:rFonts w:ascii="Times New Roman" w:hAnsi="Times New Roman" w:cs="Times New Roman"/>
          <w:sz w:val="24"/>
          <w:szCs w:val="24"/>
        </w:rPr>
        <w:t xml:space="preserve">nsitive </w:t>
      </w:r>
      <w:r w:rsidR="00F6594F">
        <w:rPr>
          <w:rFonts w:ascii="Times New Roman" w:hAnsi="Times New Roman" w:cs="Times New Roman"/>
          <w:sz w:val="24"/>
          <w:szCs w:val="24"/>
        </w:rPr>
        <w:t>CCD</w:t>
      </w:r>
      <w:r w:rsidR="0067762A">
        <w:rPr>
          <w:rFonts w:ascii="Times New Roman" w:hAnsi="Times New Roman" w:cs="Times New Roman"/>
          <w:sz w:val="24"/>
          <w:szCs w:val="24"/>
        </w:rPr>
        <w:t xml:space="preserve"> (Sony ICX825 EXview)</w:t>
      </w:r>
      <w:r w:rsidR="00F6594F">
        <w:rPr>
          <w:rFonts w:ascii="Times New Roman" w:hAnsi="Times New Roman" w:cs="Times New Roman"/>
          <w:sz w:val="24"/>
          <w:szCs w:val="24"/>
        </w:rPr>
        <w:t xml:space="preserve">. </w:t>
      </w:r>
      <w:r w:rsidR="00EC46F8">
        <w:rPr>
          <w:rFonts w:ascii="Times New Roman" w:hAnsi="Times New Roman" w:cs="Times New Roman"/>
          <w:sz w:val="24"/>
          <w:szCs w:val="24"/>
        </w:rPr>
        <w:t xml:space="preserve">In addition, a </w:t>
      </w:r>
      <w:r w:rsidR="0067762A">
        <w:rPr>
          <w:rFonts w:ascii="Times New Roman" w:hAnsi="Times New Roman" w:cs="Times New Roman"/>
          <w:sz w:val="24"/>
          <w:szCs w:val="24"/>
        </w:rPr>
        <w:t>new low cost F/1.4 color all-sky camera with the new back illuminated CMOS (Sony IMX174) sensor designed to operate especially for Sun and Moon imaging will be tested. The camera is a candidate for a plan to deploy a large network of cameras in Scandinavia to image and forecast aurora.</w:t>
      </w:r>
      <w:r w:rsidR="00D43D80">
        <w:rPr>
          <w:rFonts w:ascii="Times New Roman" w:hAnsi="Times New Roman" w:cs="Times New Roman"/>
          <w:sz w:val="24"/>
          <w:szCs w:val="24"/>
        </w:rPr>
        <w:t xml:space="preserve"> </w:t>
      </w:r>
    </w:p>
    <w:p w:rsidR="00705ED0" w:rsidRDefault="00705ED0" w:rsidP="003E52DD">
      <w:pPr>
        <w:rPr>
          <w:rFonts w:ascii="Times New Roman" w:hAnsi="Times New Roman" w:cs="Times New Roman"/>
          <w:sz w:val="24"/>
          <w:szCs w:val="24"/>
        </w:rPr>
      </w:pPr>
      <w:r>
        <w:rPr>
          <w:rFonts w:ascii="Times New Roman" w:hAnsi="Times New Roman" w:cs="Times New Roman"/>
          <w:sz w:val="24"/>
          <w:szCs w:val="24"/>
        </w:rPr>
        <w:t xml:space="preserve">The </w:t>
      </w:r>
      <w:r w:rsidR="00BE64D8">
        <w:rPr>
          <w:rFonts w:ascii="Times New Roman" w:hAnsi="Times New Roman" w:cs="Times New Roman"/>
          <w:sz w:val="24"/>
          <w:szCs w:val="24"/>
        </w:rPr>
        <w:t xml:space="preserve">two NORUSCA </w:t>
      </w:r>
      <w:r>
        <w:rPr>
          <w:rFonts w:ascii="Times New Roman" w:hAnsi="Times New Roman" w:cs="Times New Roman"/>
          <w:sz w:val="24"/>
          <w:szCs w:val="24"/>
        </w:rPr>
        <w:t>hyperspectral all-sky cameras are now calibrated in intensity [</w:t>
      </w:r>
      <w:hyperlink r:id="rId44" w:history="1">
        <w:r w:rsidRPr="00BB2997">
          <w:rPr>
            <w:rStyle w:val="Hyperlink"/>
            <w:rFonts w:ascii="Times New Roman" w:hAnsi="Times New Roman" w:cs="Times New Roman"/>
            <w:sz w:val="24"/>
            <w:szCs w:val="24"/>
          </w:rPr>
          <w:t>9</w:t>
        </w:r>
      </w:hyperlink>
      <w:r>
        <w:rPr>
          <w:rFonts w:ascii="Times New Roman" w:hAnsi="Times New Roman" w:cs="Times New Roman"/>
          <w:sz w:val="24"/>
          <w:szCs w:val="24"/>
        </w:rPr>
        <w:t xml:space="preserve">]. The Russian </w:t>
      </w:r>
      <w:r w:rsidR="00BE64D8">
        <w:rPr>
          <w:rFonts w:ascii="Times New Roman" w:hAnsi="Times New Roman" w:cs="Times New Roman"/>
          <w:sz w:val="24"/>
          <w:szCs w:val="24"/>
        </w:rPr>
        <w:t>camera will be installed at</w:t>
      </w:r>
      <w:r>
        <w:rPr>
          <w:rFonts w:ascii="Times New Roman" w:hAnsi="Times New Roman" w:cs="Times New Roman"/>
          <w:sz w:val="24"/>
          <w:szCs w:val="24"/>
        </w:rPr>
        <w:t xml:space="preserve"> The Barentsburg Auroral Station in September. The Space physics group at UNIS will also attend the</w:t>
      </w:r>
      <w:r w:rsidR="00BB2997">
        <w:rPr>
          <w:rFonts w:ascii="Times New Roman" w:hAnsi="Times New Roman" w:cs="Times New Roman"/>
          <w:sz w:val="24"/>
          <w:szCs w:val="24"/>
        </w:rPr>
        <w:t xml:space="preserve"> 42</w:t>
      </w:r>
      <w:r w:rsidR="00BB2997" w:rsidRPr="00BB2997">
        <w:rPr>
          <w:rFonts w:ascii="Times New Roman" w:hAnsi="Times New Roman" w:cs="Times New Roman"/>
          <w:sz w:val="24"/>
          <w:szCs w:val="24"/>
          <w:vertAlign w:val="superscript"/>
        </w:rPr>
        <w:t>nd</w:t>
      </w:r>
      <w:r w:rsidR="00BB2997">
        <w:rPr>
          <w:rFonts w:ascii="Times New Roman" w:hAnsi="Times New Roman" w:cs="Times New Roman"/>
          <w:sz w:val="24"/>
          <w:szCs w:val="24"/>
        </w:rPr>
        <w:t xml:space="preserve"> Annual </w:t>
      </w:r>
      <w:r>
        <w:rPr>
          <w:rFonts w:ascii="Times New Roman" w:hAnsi="Times New Roman" w:cs="Times New Roman"/>
          <w:sz w:val="24"/>
          <w:szCs w:val="24"/>
        </w:rPr>
        <w:t xml:space="preserve">European </w:t>
      </w:r>
      <w:r w:rsidR="00BB2997">
        <w:rPr>
          <w:rFonts w:ascii="Times New Roman" w:hAnsi="Times New Roman" w:cs="Times New Roman"/>
          <w:sz w:val="24"/>
          <w:szCs w:val="24"/>
        </w:rPr>
        <w:t>Meeting on Atmospheric Studies by Optical Methods (42AM),</w:t>
      </w:r>
      <w:r>
        <w:rPr>
          <w:rFonts w:ascii="Times New Roman" w:hAnsi="Times New Roman" w:cs="Times New Roman"/>
          <w:sz w:val="24"/>
          <w:szCs w:val="24"/>
        </w:rPr>
        <w:t xml:space="preserve"> Hermanus, </w:t>
      </w:r>
      <w:r w:rsidR="00BB2997">
        <w:rPr>
          <w:rFonts w:ascii="Times New Roman" w:hAnsi="Times New Roman" w:cs="Times New Roman"/>
          <w:sz w:val="24"/>
          <w:szCs w:val="24"/>
        </w:rPr>
        <w:t xml:space="preserve">Western Cape, </w:t>
      </w:r>
      <w:r>
        <w:rPr>
          <w:rFonts w:ascii="Times New Roman" w:hAnsi="Times New Roman" w:cs="Times New Roman"/>
          <w:sz w:val="24"/>
          <w:szCs w:val="24"/>
        </w:rPr>
        <w:t>South Africa</w:t>
      </w:r>
      <w:r w:rsidR="00BB2997">
        <w:rPr>
          <w:rFonts w:ascii="Times New Roman" w:hAnsi="Times New Roman" w:cs="Times New Roman"/>
          <w:sz w:val="24"/>
          <w:szCs w:val="24"/>
        </w:rPr>
        <w:t xml:space="preserve">, </w:t>
      </w:r>
      <w:r>
        <w:rPr>
          <w:rFonts w:ascii="Times New Roman" w:hAnsi="Times New Roman" w:cs="Times New Roman"/>
          <w:sz w:val="24"/>
          <w:szCs w:val="24"/>
        </w:rPr>
        <w:t>September</w:t>
      </w:r>
      <w:r w:rsidR="00BB2997">
        <w:rPr>
          <w:rFonts w:ascii="Times New Roman" w:hAnsi="Times New Roman" w:cs="Times New Roman"/>
          <w:sz w:val="24"/>
          <w:szCs w:val="24"/>
        </w:rPr>
        <w:t xml:space="preserve"> 14-18, 2015.</w:t>
      </w:r>
    </w:p>
    <w:p w:rsidR="00D43D80" w:rsidRPr="007E11CA" w:rsidRDefault="00D43D80" w:rsidP="003E52DD">
      <w:pPr>
        <w:rPr>
          <w:rFonts w:ascii="Times New Roman" w:hAnsi="Times New Roman" w:cs="Times New Roman"/>
          <w:i/>
          <w:sz w:val="24"/>
          <w:szCs w:val="24"/>
        </w:rPr>
      </w:pPr>
      <w:r w:rsidRPr="007E11CA">
        <w:rPr>
          <w:rFonts w:ascii="Times New Roman" w:hAnsi="Times New Roman" w:cs="Times New Roman"/>
          <w:i/>
          <w:sz w:val="24"/>
          <w:szCs w:val="24"/>
        </w:rPr>
        <w:t xml:space="preserve">The internal research funding of UNIS is used to acquire sensors and parts for these test instruments. It enables us </w:t>
      </w:r>
      <w:r w:rsidR="00B563DD">
        <w:rPr>
          <w:rFonts w:ascii="Times New Roman" w:hAnsi="Times New Roman" w:cs="Times New Roman"/>
          <w:i/>
          <w:sz w:val="24"/>
          <w:szCs w:val="24"/>
        </w:rPr>
        <w:t xml:space="preserve">to </w:t>
      </w:r>
      <w:r w:rsidRPr="007E11CA">
        <w:rPr>
          <w:rFonts w:ascii="Times New Roman" w:hAnsi="Times New Roman" w:cs="Times New Roman"/>
          <w:i/>
          <w:sz w:val="24"/>
          <w:szCs w:val="24"/>
        </w:rPr>
        <w:t>preserve</w:t>
      </w:r>
      <w:r w:rsidR="003D74BD" w:rsidRPr="007E11CA">
        <w:rPr>
          <w:rFonts w:ascii="Times New Roman" w:hAnsi="Times New Roman" w:cs="Times New Roman"/>
          <w:i/>
          <w:sz w:val="24"/>
          <w:szCs w:val="24"/>
        </w:rPr>
        <w:t xml:space="preserve"> </w:t>
      </w:r>
      <w:r w:rsidRPr="007E11CA">
        <w:rPr>
          <w:rFonts w:ascii="Times New Roman" w:hAnsi="Times New Roman" w:cs="Times New Roman"/>
          <w:i/>
          <w:sz w:val="24"/>
          <w:szCs w:val="24"/>
        </w:rPr>
        <w:t xml:space="preserve">the instrumental momentum and helps us keep track of new technology as it arrives. </w:t>
      </w:r>
      <w:r w:rsidR="00B548A3" w:rsidRPr="007E11CA">
        <w:rPr>
          <w:rFonts w:ascii="Times New Roman" w:hAnsi="Times New Roman" w:cs="Times New Roman"/>
          <w:i/>
          <w:sz w:val="24"/>
          <w:szCs w:val="24"/>
        </w:rPr>
        <w:t>It seeds our research plans and is as a consequence strategically important to us. This must not be under esti</w:t>
      </w:r>
      <w:r w:rsidR="003D74BD" w:rsidRPr="007E11CA">
        <w:rPr>
          <w:rFonts w:ascii="Times New Roman" w:hAnsi="Times New Roman" w:cs="Times New Roman"/>
          <w:i/>
          <w:sz w:val="24"/>
          <w:szCs w:val="24"/>
        </w:rPr>
        <w:t xml:space="preserve">mated compared to our external funding which is more tied up or locked to predefined </w:t>
      </w:r>
      <w:r w:rsidR="00BE64D8">
        <w:rPr>
          <w:rFonts w:ascii="Times New Roman" w:hAnsi="Times New Roman" w:cs="Times New Roman"/>
          <w:i/>
          <w:sz w:val="24"/>
          <w:szCs w:val="24"/>
        </w:rPr>
        <w:t xml:space="preserve">proposal </w:t>
      </w:r>
      <w:r w:rsidR="003D74BD" w:rsidRPr="007E11CA">
        <w:rPr>
          <w:rFonts w:ascii="Times New Roman" w:hAnsi="Times New Roman" w:cs="Times New Roman"/>
          <w:i/>
          <w:sz w:val="24"/>
          <w:szCs w:val="24"/>
        </w:rPr>
        <w:t>tasks.</w:t>
      </w:r>
    </w:p>
    <w:p w:rsidR="007B54DD" w:rsidRDefault="007B54DD" w:rsidP="0067762A">
      <w:pPr>
        <w:rPr>
          <w:rFonts w:ascii="Times New Roman" w:hAnsi="Times New Roman" w:cs="Times New Roman"/>
          <w:sz w:val="24"/>
          <w:szCs w:val="24"/>
        </w:rPr>
      </w:pPr>
    </w:p>
    <w:p w:rsidR="007B54DD" w:rsidRPr="007B54DD" w:rsidRDefault="007B54DD" w:rsidP="0067762A">
      <w:pPr>
        <w:rPr>
          <w:rFonts w:ascii="Times New Roman" w:hAnsi="Times New Roman" w:cs="Times New Roman"/>
          <w:sz w:val="20"/>
          <w:szCs w:val="20"/>
        </w:rPr>
      </w:pPr>
      <w:r>
        <w:rPr>
          <w:noProof/>
        </w:rPr>
        <w:lastRenderedPageBreak/>
        <w:drawing>
          <wp:inline distT="0" distB="0" distL="0" distR="0" wp14:anchorId="3BA8A035" wp14:editId="6CCFF331">
            <wp:extent cx="5972810" cy="3105150"/>
            <wp:effectExtent l="0" t="0" r="889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72810" cy="3105150"/>
                    </a:xfrm>
                    <a:prstGeom prst="rect">
                      <a:avLst/>
                    </a:prstGeom>
                  </pic:spPr>
                </pic:pic>
              </a:graphicData>
            </a:graphic>
          </wp:inline>
        </w:drawing>
      </w:r>
      <w:r>
        <w:rPr>
          <w:rFonts w:ascii="Times New Roman" w:hAnsi="Times New Roman" w:cs="Times New Roman"/>
          <w:sz w:val="20"/>
          <w:szCs w:val="20"/>
        </w:rPr>
        <w:t xml:space="preserve"> </w:t>
      </w:r>
      <w:r w:rsidRPr="007B54DD">
        <w:rPr>
          <w:rFonts w:ascii="Times New Roman" w:hAnsi="Times New Roman" w:cs="Times New Roman"/>
          <w:b/>
          <w:sz w:val="20"/>
          <w:szCs w:val="20"/>
        </w:rPr>
        <w:t>Fig.10.</w:t>
      </w:r>
      <w:r w:rsidR="00BE64D8">
        <w:rPr>
          <w:rFonts w:ascii="Times New Roman" w:hAnsi="Times New Roman" w:cs="Times New Roman"/>
          <w:sz w:val="20"/>
          <w:szCs w:val="20"/>
        </w:rPr>
        <w:t xml:space="preserve"> </w:t>
      </w:r>
      <w:proofErr w:type="gramStart"/>
      <w:r>
        <w:rPr>
          <w:rFonts w:ascii="Times New Roman" w:hAnsi="Times New Roman" w:cs="Times New Roman"/>
          <w:sz w:val="20"/>
          <w:szCs w:val="20"/>
        </w:rPr>
        <w:t>The</w:t>
      </w:r>
      <w:proofErr w:type="gramEnd"/>
      <w:r>
        <w:rPr>
          <w:rFonts w:ascii="Times New Roman" w:hAnsi="Times New Roman" w:cs="Times New Roman"/>
          <w:sz w:val="20"/>
          <w:szCs w:val="20"/>
        </w:rPr>
        <w:t xml:space="preserve"> SuperDARN </w:t>
      </w:r>
      <w:r w:rsidR="00BE64D8">
        <w:rPr>
          <w:rFonts w:ascii="Times New Roman" w:hAnsi="Times New Roman" w:cs="Times New Roman"/>
          <w:sz w:val="20"/>
          <w:szCs w:val="20"/>
        </w:rPr>
        <w:t>radar network</w:t>
      </w:r>
      <w:r>
        <w:rPr>
          <w:rFonts w:ascii="Times New Roman" w:hAnsi="Times New Roman" w:cs="Times New Roman"/>
          <w:sz w:val="20"/>
          <w:szCs w:val="20"/>
        </w:rPr>
        <w:t>. The new Svalbard radar’s field of view is mapped with red.</w:t>
      </w:r>
      <w:r w:rsidRPr="007B54DD">
        <w:rPr>
          <w:rFonts w:ascii="Times New Roman" w:hAnsi="Times New Roman" w:cs="Times New Roman"/>
          <w:sz w:val="20"/>
          <w:szCs w:val="20"/>
        </w:rPr>
        <w:t xml:space="preserve"> </w:t>
      </w:r>
      <w:proofErr w:type="gramStart"/>
      <w:r>
        <w:rPr>
          <w:rFonts w:ascii="Times New Roman" w:hAnsi="Times New Roman" w:cs="Times New Roman"/>
          <w:sz w:val="20"/>
          <w:szCs w:val="20"/>
        </w:rPr>
        <w:t>Illustration</w:t>
      </w:r>
      <w:r w:rsidR="00BE64D8">
        <w:rPr>
          <w:rFonts w:ascii="Times New Roman" w:hAnsi="Times New Roman" w:cs="Times New Roman"/>
          <w:sz w:val="20"/>
          <w:szCs w:val="20"/>
        </w:rPr>
        <w:t xml:space="preserve"> by Virginia Tech.</w:t>
      </w:r>
      <w:proofErr w:type="gramEnd"/>
      <w:r w:rsidR="00BE64D8">
        <w:rPr>
          <w:rFonts w:ascii="Times New Roman" w:hAnsi="Times New Roman" w:cs="Times New Roman"/>
          <w:sz w:val="20"/>
          <w:szCs w:val="20"/>
        </w:rPr>
        <w:t xml:space="preserve"> </w:t>
      </w:r>
      <w:bookmarkStart w:id="0" w:name="_GoBack"/>
      <w:bookmarkEnd w:id="0"/>
    </w:p>
    <w:p w:rsidR="00FA5F40" w:rsidRDefault="006815C8" w:rsidP="0067762A">
      <w:pPr>
        <w:rPr>
          <w:rFonts w:ascii="Times New Roman" w:hAnsi="Times New Roman" w:cs="Times New Roman"/>
          <w:sz w:val="24"/>
          <w:szCs w:val="24"/>
        </w:rPr>
      </w:pPr>
      <w:r>
        <w:rPr>
          <w:rFonts w:ascii="Times New Roman" w:hAnsi="Times New Roman" w:cs="Times New Roman"/>
          <w:sz w:val="24"/>
          <w:szCs w:val="24"/>
        </w:rPr>
        <w:t>The new SuperDARN</w:t>
      </w:r>
      <w:r w:rsidR="00D4667E">
        <w:rPr>
          <w:rFonts w:ascii="Times New Roman" w:hAnsi="Times New Roman" w:cs="Times New Roman"/>
          <w:sz w:val="24"/>
          <w:szCs w:val="24"/>
        </w:rPr>
        <w:t xml:space="preserve"> </w:t>
      </w:r>
      <w:r>
        <w:rPr>
          <w:rFonts w:ascii="Times New Roman" w:hAnsi="Times New Roman" w:cs="Times New Roman"/>
          <w:sz w:val="24"/>
          <w:szCs w:val="24"/>
        </w:rPr>
        <w:t>radar will map ionospheric activity</w:t>
      </w:r>
      <w:r w:rsidR="003A4269">
        <w:rPr>
          <w:rFonts w:ascii="Times New Roman" w:hAnsi="Times New Roman" w:cs="Times New Roman"/>
          <w:sz w:val="24"/>
          <w:szCs w:val="24"/>
        </w:rPr>
        <w:t xml:space="preserve"> </w:t>
      </w:r>
      <w:r>
        <w:rPr>
          <w:rFonts w:ascii="Times New Roman" w:hAnsi="Times New Roman" w:cs="Times New Roman"/>
          <w:sz w:val="24"/>
          <w:szCs w:val="24"/>
        </w:rPr>
        <w:t xml:space="preserve">East of Svalbard </w:t>
      </w:r>
      <w:r w:rsidR="003A4269">
        <w:rPr>
          <w:rFonts w:ascii="Times New Roman" w:hAnsi="Times New Roman" w:cs="Times New Roman"/>
          <w:sz w:val="24"/>
          <w:szCs w:val="24"/>
        </w:rPr>
        <w:t xml:space="preserve">along the auroral oval several hours </w:t>
      </w:r>
      <w:r>
        <w:rPr>
          <w:rFonts w:ascii="Times New Roman" w:hAnsi="Times New Roman" w:cs="Times New Roman"/>
          <w:sz w:val="24"/>
          <w:szCs w:val="24"/>
        </w:rPr>
        <w:t>prior</w:t>
      </w:r>
      <w:r w:rsidR="003A4269">
        <w:rPr>
          <w:rFonts w:ascii="Times New Roman" w:hAnsi="Times New Roman" w:cs="Times New Roman"/>
          <w:sz w:val="24"/>
          <w:szCs w:val="24"/>
        </w:rPr>
        <w:t xml:space="preserve"> to it enters the field of view of the optical instruments at KHO. The latter should </w:t>
      </w:r>
      <w:r w:rsidR="00FA5F40">
        <w:rPr>
          <w:rFonts w:ascii="Times New Roman" w:hAnsi="Times New Roman" w:cs="Times New Roman"/>
          <w:sz w:val="24"/>
          <w:szCs w:val="24"/>
        </w:rPr>
        <w:t xml:space="preserve">in theory </w:t>
      </w:r>
      <w:r w:rsidR="003A4269">
        <w:rPr>
          <w:rFonts w:ascii="Times New Roman" w:hAnsi="Times New Roman" w:cs="Times New Roman"/>
          <w:sz w:val="24"/>
          <w:szCs w:val="24"/>
        </w:rPr>
        <w:t>improve our auroral forecast service.</w:t>
      </w:r>
    </w:p>
    <w:p w:rsidR="0067762A" w:rsidRPr="00D43D80" w:rsidRDefault="00FA5F40" w:rsidP="00D43D80">
      <w:pPr>
        <w:rPr>
          <w:rFonts w:ascii="Times New Roman" w:hAnsi="Times New Roman" w:cs="Times New Roman"/>
          <w:sz w:val="24"/>
          <w:szCs w:val="24"/>
        </w:rPr>
      </w:pPr>
      <w:r>
        <w:rPr>
          <w:rFonts w:ascii="Times New Roman" w:hAnsi="Times New Roman" w:cs="Times New Roman"/>
          <w:sz w:val="24"/>
          <w:szCs w:val="24"/>
        </w:rPr>
        <w:t>The next rocket campaign that KHO support</w:t>
      </w:r>
      <w:r w:rsidR="00CC1F59">
        <w:rPr>
          <w:rFonts w:ascii="Times New Roman" w:hAnsi="Times New Roman" w:cs="Times New Roman"/>
          <w:sz w:val="24"/>
          <w:szCs w:val="24"/>
        </w:rPr>
        <w:t>s</w:t>
      </w:r>
      <w:r>
        <w:rPr>
          <w:rFonts w:ascii="Times New Roman" w:hAnsi="Times New Roman" w:cs="Times New Roman"/>
          <w:sz w:val="24"/>
          <w:szCs w:val="24"/>
        </w:rPr>
        <w:t xml:space="preserve"> is the RENU2 </w:t>
      </w:r>
      <w:r w:rsidR="00CC1F59">
        <w:rPr>
          <w:rFonts w:ascii="Times New Roman" w:hAnsi="Times New Roman" w:cs="Times New Roman"/>
          <w:sz w:val="24"/>
          <w:szCs w:val="24"/>
        </w:rPr>
        <w:t>(Rocket Experiment for Neutral Upwelling 2)</w:t>
      </w:r>
      <w:r>
        <w:rPr>
          <w:rFonts w:ascii="Times New Roman" w:hAnsi="Times New Roman" w:cs="Times New Roman"/>
          <w:sz w:val="24"/>
          <w:szCs w:val="24"/>
        </w:rPr>
        <w:t>, which is planned</w:t>
      </w:r>
      <w:r w:rsidR="00CC1F59">
        <w:rPr>
          <w:rFonts w:ascii="Times New Roman" w:hAnsi="Times New Roman" w:cs="Times New Roman"/>
          <w:sz w:val="24"/>
          <w:szCs w:val="24"/>
        </w:rPr>
        <w:t xml:space="preserve"> to be launched from Andøya in November – December, 2015. We also support as collaborators and Co-I the rocket proposals to NASA named VISION2 and C-REX2, respectively.   </w:t>
      </w:r>
      <w:r>
        <w:rPr>
          <w:rFonts w:ascii="Times New Roman" w:hAnsi="Times New Roman" w:cs="Times New Roman"/>
          <w:sz w:val="24"/>
          <w:szCs w:val="24"/>
        </w:rPr>
        <w:t xml:space="preserve"> </w:t>
      </w:r>
      <w:r w:rsidR="003A4269">
        <w:rPr>
          <w:rFonts w:ascii="Times New Roman" w:hAnsi="Times New Roman" w:cs="Times New Roman"/>
          <w:sz w:val="24"/>
          <w:szCs w:val="24"/>
        </w:rPr>
        <w:t xml:space="preserve"> </w:t>
      </w:r>
    </w:p>
    <w:p w:rsidR="00D43D80" w:rsidRDefault="00D43D80" w:rsidP="00D43D80">
      <w:pPr>
        <w:spacing w:after="0" w:line="240" w:lineRule="auto"/>
        <w:rPr>
          <w:rFonts w:ascii="Times New Roman" w:eastAsia="Times New Roman" w:hAnsi="Times New Roman" w:cs="Times New Roman"/>
          <w:color w:val="000000"/>
          <w:spacing w:val="5"/>
          <w:sz w:val="24"/>
          <w:szCs w:val="24"/>
        </w:rPr>
      </w:pPr>
      <w:r>
        <w:rPr>
          <w:rFonts w:ascii="Arial" w:hAnsi="Arial" w:cs="Arial"/>
          <w:b/>
          <w:sz w:val="24"/>
          <w:szCs w:val="24"/>
        </w:rPr>
        <w:t>Conclusion</w:t>
      </w:r>
      <w:r>
        <w:rPr>
          <w:rFonts w:ascii="Arial" w:hAnsi="Arial" w:cs="Arial"/>
          <w:b/>
          <w:sz w:val="24"/>
          <w:szCs w:val="24"/>
        </w:rPr>
        <w:br w:type="textWrapping" w:clear="all"/>
      </w:r>
      <w:r>
        <w:rPr>
          <w:rFonts w:ascii="Times New Roman" w:eastAsia="Times New Roman" w:hAnsi="Times New Roman" w:cs="Times New Roman"/>
          <w:color w:val="000000"/>
          <w:spacing w:val="5"/>
          <w:sz w:val="24"/>
          <w:szCs w:val="24"/>
        </w:rPr>
        <w:t xml:space="preserve">The 2014 – 2015 </w:t>
      </w:r>
      <w:proofErr w:type="gramStart"/>
      <w:r>
        <w:rPr>
          <w:rFonts w:ascii="Times New Roman" w:eastAsia="Times New Roman" w:hAnsi="Times New Roman" w:cs="Times New Roman"/>
          <w:color w:val="000000"/>
          <w:spacing w:val="5"/>
          <w:sz w:val="24"/>
          <w:szCs w:val="24"/>
        </w:rPr>
        <w:t>season</w:t>
      </w:r>
      <w:proofErr w:type="gramEnd"/>
      <w:r>
        <w:rPr>
          <w:rFonts w:ascii="Times New Roman" w:eastAsia="Times New Roman" w:hAnsi="Times New Roman" w:cs="Times New Roman"/>
          <w:color w:val="000000"/>
          <w:spacing w:val="5"/>
          <w:sz w:val="24"/>
          <w:szCs w:val="24"/>
        </w:rPr>
        <w:t xml:space="preserve"> has been very active with two major events. The C-REX rocket launch and the total solar eclipse generated high activity and public interest.  </w:t>
      </w:r>
    </w:p>
    <w:p w:rsidR="003D74BD" w:rsidRDefault="003D74BD" w:rsidP="00CC571E">
      <w:pPr>
        <w:spacing w:after="0" w:line="240" w:lineRule="auto"/>
        <w:rPr>
          <w:rFonts w:ascii="Times New Roman" w:eastAsia="Times New Roman" w:hAnsi="Times New Roman" w:cs="Times New Roman"/>
          <w:sz w:val="24"/>
          <w:szCs w:val="24"/>
        </w:rPr>
      </w:pPr>
    </w:p>
    <w:p w:rsidR="003D74BD" w:rsidRPr="00CC571E" w:rsidRDefault="003D74BD" w:rsidP="00CC571E">
      <w:pPr>
        <w:spacing w:after="0" w:line="240" w:lineRule="auto"/>
        <w:rPr>
          <w:rFonts w:ascii="Times New Roman" w:eastAsia="Times New Roman" w:hAnsi="Times New Roman" w:cs="Times New Roman"/>
          <w:vanish/>
          <w:sz w:val="24"/>
          <w:szCs w:val="24"/>
        </w:rPr>
      </w:pPr>
    </w:p>
    <w:p w:rsidR="00106B0D" w:rsidRDefault="0045474F" w:rsidP="00106B0D">
      <w:pPr>
        <w:spacing w:line="240" w:lineRule="auto"/>
        <w:rPr>
          <w:rFonts w:ascii="Arial" w:hAnsi="Arial" w:cs="Arial"/>
          <w:b/>
          <w:sz w:val="24"/>
          <w:szCs w:val="24"/>
        </w:rPr>
      </w:pPr>
      <w:r>
        <w:rPr>
          <w:rFonts w:ascii="Arial" w:hAnsi="Arial" w:cs="Arial"/>
          <w:b/>
          <w:sz w:val="24"/>
          <w:szCs w:val="24"/>
        </w:rPr>
        <w:t>Graduated students</w:t>
      </w:r>
    </w:p>
    <w:p w:rsidR="008E4583" w:rsidRDefault="008E4583" w:rsidP="00106B0D">
      <w:pPr>
        <w:pStyle w:val="ListParagraph"/>
        <w:numPr>
          <w:ilvl w:val="0"/>
          <w:numId w:val="26"/>
        </w:numPr>
        <w:rPr>
          <w:rFonts w:ascii="Times New Roman" w:hAnsi="Times New Roman" w:cs="Times New Roman"/>
          <w:sz w:val="24"/>
          <w:szCs w:val="24"/>
        </w:rPr>
      </w:pPr>
      <w:r w:rsidRPr="00106B0D">
        <w:rPr>
          <w:rFonts w:ascii="Times New Roman" w:hAnsi="Times New Roman" w:cs="Times New Roman"/>
          <w:i/>
          <w:sz w:val="24"/>
          <w:szCs w:val="24"/>
        </w:rPr>
        <w:t>Kinga Albert</w:t>
      </w:r>
      <w:r w:rsidRPr="00106B0D">
        <w:rPr>
          <w:rFonts w:ascii="Times New Roman" w:hAnsi="Times New Roman" w:cs="Times New Roman"/>
          <w:sz w:val="24"/>
          <w:szCs w:val="24"/>
        </w:rPr>
        <w:t>, Master, August 2014, Department of Computer Science, Electrical and Space Engineering Division of Space Technology, Kiruna, Luleå University of Technology, SvalPoint: A Multipoint Optical Tracking System.</w:t>
      </w:r>
    </w:p>
    <w:p w:rsidR="00106B0D" w:rsidRPr="00106B0D" w:rsidRDefault="00106B0D" w:rsidP="00106B0D">
      <w:pPr>
        <w:pStyle w:val="ListParagraph"/>
        <w:rPr>
          <w:rFonts w:ascii="Times New Roman" w:hAnsi="Times New Roman" w:cs="Times New Roman"/>
          <w:sz w:val="24"/>
          <w:szCs w:val="24"/>
        </w:rPr>
      </w:pPr>
    </w:p>
    <w:p w:rsidR="008E4583" w:rsidRPr="00106B0D" w:rsidRDefault="008E4583" w:rsidP="00106B0D">
      <w:pPr>
        <w:pStyle w:val="ListParagraph"/>
        <w:numPr>
          <w:ilvl w:val="0"/>
          <w:numId w:val="26"/>
        </w:numPr>
        <w:rPr>
          <w:rFonts w:ascii="Times New Roman" w:hAnsi="Times New Roman" w:cs="Times New Roman"/>
          <w:sz w:val="24"/>
          <w:szCs w:val="24"/>
          <w:lang w:val="en-GB"/>
        </w:rPr>
      </w:pPr>
      <w:r w:rsidRPr="00106B0D">
        <w:rPr>
          <w:rFonts w:ascii="Times New Roman" w:hAnsi="Times New Roman" w:cs="Times New Roman"/>
          <w:i/>
          <w:sz w:val="24"/>
          <w:szCs w:val="24"/>
          <w:lang w:val="en-GB"/>
        </w:rPr>
        <w:t>Jeff Holmes</w:t>
      </w:r>
      <w:r w:rsidRPr="00106B0D">
        <w:rPr>
          <w:rFonts w:ascii="Times New Roman" w:hAnsi="Times New Roman" w:cs="Times New Roman"/>
          <w:sz w:val="24"/>
          <w:szCs w:val="24"/>
          <w:lang w:val="en-GB"/>
        </w:rPr>
        <w:t xml:space="preserve">, PhD, August 2014, </w:t>
      </w:r>
      <w:r w:rsidRPr="00106B0D">
        <w:rPr>
          <w:rFonts w:ascii="Times New Roman" w:hAnsi="Times New Roman" w:cs="Times New Roman"/>
          <w:color w:val="2B2B2B"/>
          <w:sz w:val="24"/>
          <w:szCs w:val="24"/>
          <w:shd w:val="clear" w:color="auto" w:fill="FFFFFF"/>
        </w:rPr>
        <w:t>The Protonics project: distributed observations of auroral dayside Doppler-shifted hydrogen emissions</w:t>
      </w:r>
      <w:r w:rsidRPr="00106B0D">
        <w:rPr>
          <w:rFonts w:ascii="Times New Roman" w:hAnsi="Times New Roman" w:cs="Times New Roman"/>
          <w:sz w:val="24"/>
          <w:szCs w:val="24"/>
          <w:lang w:val="en-GB"/>
        </w:rPr>
        <w:t>, University of Oslo, Norway.</w:t>
      </w:r>
    </w:p>
    <w:p w:rsidR="007D5059" w:rsidRPr="007D5059" w:rsidRDefault="007D5059" w:rsidP="007D5059">
      <w:pPr>
        <w:spacing w:before="100" w:beforeAutospacing="1" w:after="100" w:afterAutospacing="1" w:line="240" w:lineRule="auto"/>
        <w:rPr>
          <w:rFonts w:ascii="Times New Roman" w:hAnsi="Times New Roman" w:cs="Times New Roman"/>
          <w:sz w:val="24"/>
          <w:szCs w:val="24"/>
        </w:rPr>
      </w:pPr>
      <w:r>
        <w:rPr>
          <w:rFonts w:ascii="Arial" w:hAnsi="Arial" w:cs="Arial"/>
          <w:b/>
          <w:sz w:val="24"/>
          <w:szCs w:val="24"/>
        </w:rPr>
        <w:t>Public outreach</w:t>
      </w:r>
      <w:r>
        <w:rPr>
          <w:rFonts w:ascii="Arial" w:hAnsi="Arial" w:cs="Arial"/>
          <w:b/>
          <w:sz w:val="24"/>
          <w:szCs w:val="24"/>
        </w:rPr>
        <w:br w:type="textWrapping" w:clear="all"/>
      </w:r>
      <w:proofErr w:type="gramStart"/>
      <w:r>
        <w:rPr>
          <w:rFonts w:ascii="Times New Roman" w:hAnsi="Times New Roman" w:cs="Times New Roman"/>
          <w:sz w:val="24"/>
          <w:szCs w:val="24"/>
        </w:rPr>
        <w:t>Numerous</w:t>
      </w:r>
      <w:proofErr w:type="gramEnd"/>
      <w:r>
        <w:rPr>
          <w:rFonts w:ascii="Times New Roman" w:hAnsi="Times New Roman" w:cs="Times New Roman"/>
          <w:sz w:val="24"/>
          <w:szCs w:val="24"/>
        </w:rPr>
        <w:t xml:space="preserve"> presentations, visits and interviews have been conducted at KHO. At some point, we stopped counting. A media seek could be done by personnel that are professionals.</w:t>
      </w:r>
      <w:r w:rsidR="00247219">
        <w:rPr>
          <w:rFonts w:ascii="Times New Roman" w:hAnsi="Times New Roman" w:cs="Times New Roman"/>
          <w:sz w:val="24"/>
          <w:szCs w:val="24"/>
        </w:rPr>
        <w:t xml:space="preserve"> The total </w:t>
      </w:r>
      <w:r w:rsidR="00247219">
        <w:rPr>
          <w:rFonts w:ascii="Times New Roman" w:hAnsi="Times New Roman" w:cs="Times New Roman"/>
          <w:sz w:val="24"/>
          <w:szCs w:val="24"/>
        </w:rPr>
        <w:lastRenderedPageBreak/>
        <w:t>eclipse campaign generated 85 news articles alone (source: Meltwater). Live strea</w:t>
      </w:r>
      <w:r w:rsidR="003900EC">
        <w:rPr>
          <w:rFonts w:ascii="Times New Roman" w:hAnsi="Times New Roman" w:cs="Times New Roman"/>
          <w:sz w:val="24"/>
          <w:szCs w:val="24"/>
        </w:rPr>
        <w:t xml:space="preserve">ming of the event by NRK </w:t>
      </w:r>
      <w:r w:rsidR="00247219">
        <w:rPr>
          <w:rFonts w:ascii="Times New Roman" w:hAnsi="Times New Roman" w:cs="Times New Roman"/>
          <w:sz w:val="24"/>
          <w:szCs w:val="24"/>
        </w:rPr>
        <w:t>was followed by more than 600 000 people.</w:t>
      </w:r>
      <w:r w:rsidR="003900EC">
        <w:rPr>
          <w:rFonts w:ascii="Times New Roman" w:hAnsi="Times New Roman" w:cs="Times New Roman"/>
          <w:sz w:val="24"/>
          <w:szCs w:val="24"/>
        </w:rPr>
        <w:t xml:space="preserve"> The number for TV2 is not known. </w:t>
      </w:r>
    </w:p>
    <w:p w:rsidR="0045474F" w:rsidRDefault="0006326A" w:rsidP="00106B0D">
      <w:pPr>
        <w:spacing w:before="100" w:beforeAutospacing="1" w:after="100" w:afterAutospacing="1" w:line="240" w:lineRule="auto"/>
        <w:contextualSpacing/>
        <w:rPr>
          <w:rFonts w:ascii="Arial" w:hAnsi="Arial" w:cs="Arial"/>
          <w:b/>
          <w:sz w:val="24"/>
          <w:szCs w:val="24"/>
        </w:rPr>
      </w:pPr>
      <w:r>
        <w:rPr>
          <w:rFonts w:ascii="Arial" w:hAnsi="Arial" w:cs="Arial"/>
          <w:b/>
          <w:sz w:val="24"/>
          <w:szCs w:val="24"/>
        </w:rPr>
        <w:t>Publications</w:t>
      </w:r>
    </w:p>
    <w:p w:rsidR="0045474F" w:rsidRDefault="008E4583" w:rsidP="00106B0D">
      <w:pPr>
        <w:pStyle w:val="ListParagraph"/>
        <w:numPr>
          <w:ilvl w:val="0"/>
          <w:numId w:val="24"/>
        </w:numPr>
        <w:spacing w:before="100" w:beforeAutospacing="1" w:after="100" w:afterAutospacing="1" w:line="240" w:lineRule="auto"/>
        <w:rPr>
          <w:rFonts w:ascii="Times New Roman" w:eastAsia="Arial Unicode MS" w:hAnsi="Times New Roman" w:cs="Times New Roman"/>
          <w:color w:val="000000"/>
          <w:kern w:val="36"/>
          <w:sz w:val="24"/>
          <w:szCs w:val="24"/>
        </w:rPr>
      </w:pPr>
      <w:r w:rsidRPr="0045474F">
        <w:rPr>
          <w:rFonts w:ascii="Times New Roman" w:eastAsia="Arial Unicode MS" w:hAnsi="Times New Roman" w:cs="Times New Roman"/>
          <w:color w:val="000000"/>
          <w:sz w:val="24"/>
          <w:szCs w:val="24"/>
          <w:bdr w:val="none" w:sz="0" w:space="0" w:color="auto" w:frame="1"/>
        </w:rPr>
        <w:t xml:space="preserve">E.R. Reisin, </w:t>
      </w:r>
      <w:hyperlink r:id="rId46" w:history="1">
        <w:r w:rsidRPr="0045474F">
          <w:rPr>
            <w:rStyle w:val="Hyperlink"/>
            <w:rFonts w:ascii="Times New Roman" w:eastAsia="Arial Unicode MS" w:hAnsi="Times New Roman" w:cs="Times New Roman"/>
            <w:color w:val="000000"/>
            <w:sz w:val="24"/>
            <w:szCs w:val="24"/>
            <w:u w:val="none"/>
            <w:bdr w:val="none" w:sz="0" w:space="0" w:color="auto" w:frame="1"/>
          </w:rPr>
          <w:t>J. Scheer</w:t>
        </w:r>
      </w:hyperlink>
      <w:r w:rsidRPr="0045474F">
        <w:rPr>
          <w:rFonts w:ascii="Times New Roman" w:eastAsia="Arial Unicode MS" w:hAnsi="Times New Roman" w:cs="Times New Roman"/>
          <w:color w:val="000000"/>
          <w:sz w:val="24"/>
          <w:szCs w:val="24"/>
        </w:rPr>
        <w:t>,</w:t>
      </w:r>
      <w:r w:rsidRPr="0045474F">
        <w:rPr>
          <w:rStyle w:val="apple-converted-space"/>
          <w:rFonts w:ascii="Times New Roman" w:eastAsia="Arial Unicode MS" w:hAnsi="Times New Roman" w:cs="Times New Roman"/>
          <w:color w:val="000000"/>
          <w:sz w:val="24"/>
          <w:szCs w:val="24"/>
        </w:rPr>
        <w:t> </w:t>
      </w:r>
      <w:hyperlink r:id="rId47" w:history="1">
        <w:r w:rsidRPr="0045474F">
          <w:rPr>
            <w:rStyle w:val="Hyperlink"/>
            <w:rFonts w:ascii="Times New Roman" w:eastAsia="Arial Unicode MS" w:hAnsi="Times New Roman" w:cs="Times New Roman"/>
            <w:color w:val="000000"/>
            <w:sz w:val="24"/>
            <w:szCs w:val="24"/>
            <w:u w:val="none"/>
            <w:bdr w:val="none" w:sz="0" w:space="0" w:color="auto" w:frame="1"/>
          </w:rPr>
          <w:t>M.E. Dyrland</w:t>
        </w:r>
      </w:hyperlink>
      <w:r w:rsidRPr="0045474F">
        <w:rPr>
          <w:rFonts w:ascii="Times New Roman" w:eastAsia="Arial Unicode MS" w:hAnsi="Times New Roman" w:cs="Times New Roman"/>
          <w:color w:val="000000"/>
          <w:sz w:val="24"/>
          <w:szCs w:val="24"/>
        </w:rPr>
        <w:t>,</w:t>
      </w:r>
      <w:r w:rsidRPr="0045474F">
        <w:rPr>
          <w:rStyle w:val="apple-converted-space"/>
          <w:rFonts w:ascii="Times New Roman" w:eastAsia="Arial Unicode MS" w:hAnsi="Times New Roman" w:cs="Times New Roman"/>
          <w:color w:val="000000"/>
          <w:sz w:val="24"/>
          <w:szCs w:val="24"/>
        </w:rPr>
        <w:t> </w:t>
      </w:r>
      <w:hyperlink r:id="rId48" w:history="1">
        <w:r w:rsidRPr="0045474F">
          <w:rPr>
            <w:rStyle w:val="Hyperlink"/>
            <w:rFonts w:ascii="Times New Roman" w:eastAsia="Arial Unicode MS" w:hAnsi="Times New Roman" w:cs="Times New Roman"/>
            <w:color w:val="000000"/>
            <w:sz w:val="24"/>
            <w:szCs w:val="24"/>
            <w:u w:val="none"/>
            <w:bdr w:val="none" w:sz="0" w:space="0" w:color="auto" w:frame="1"/>
          </w:rPr>
          <w:t>F. Sigernes</w:t>
        </w:r>
      </w:hyperlink>
      <w:r w:rsidRPr="0045474F">
        <w:rPr>
          <w:rFonts w:ascii="Times New Roman" w:eastAsia="Arial Unicode MS" w:hAnsi="Times New Roman" w:cs="Times New Roman"/>
          <w:color w:val="000000"/>
          <w:sz w:val="24"/>
          <w:szCs w:val="24"/>
        </w:rPr>
        <w:t>,</w:t>
      </w:r>
      <w:r w:rsidRPr="0045474F">
        <w:rPr>
          <w:rStyle w:val="apple-converted-space"/>
          <w:rFonts w:ascii="Times New Roman" w:eastAsia="Arial Unicode MS" w:hAnsi="Times New Roman" w:cs="Times New Roman"/>
          <w:color w:val="000000"/>
          <w:sz w:val="24"/>
          <w:szCs w:val="24"/>
        </w:rPr>
        <w:t> </w:t>
      </w:r>
      <w:hyperlink r:id="rId49" w:history="1">
        <w:r w:rsidRPr="0045474F">
          <w:rPr>
            <w:rStyle w:val="Hyperlink"/>
            <w:rFonts w:ascii="Times New Roman" w:eastAsia="Arial Unicode MS" w:hAnsi="Times New Roman" w:cs="Times New Roman"/>
            <w:color w:val="000000"/>
            <w:sz w:val="24"/>
            <w:szCs w:val="24"/>
            <w:u w:val="none"/>
            <w:bdr w:val="none" w:sz="0" w:space="0" w:color="auto" w:frame="1"/>
          </w:rPr>
          <w:t>C.S. Deehr</w:t>
        </w:r>
      </w:hyperlink>
      <w:r w:rsidRPr="0045474F">
        <w:rPr>
          <w:rFonts w:ascii="Times New Roman" w:eastAsia="Arial Unicode MS" w:hAnsi="Times New Roman" w:cs="Times New Roman"/>
          <w:color w:val="000000"/>
          <w:sz w:val="24"/>
          <w:szCs w:val="24"/>
        </w:rPr>
        <w:t>,</w:t>
      </w:r>
      <w:r w:rsidRPr="0045474F">
        <w:rPr>
          <w:rStyle w:val="apple-converted-space"/>
          <w:rFonts w:ascii="Times New Roman" w:eastAsia="Arial Unicode MS" w:hAnsi="Times New Roman" w:cs="Times New Roman"/>
          <w:color w:val="000000"/>
          <w:sz w:val="24"/>
          <w:szCs w:val="24"/>
        </w:rPr>
        <w:t> </w:t>
      </w:r>
      <w:hyperlink r:id="rId50" w:history="1">
        <w:r w:rsidRPr="0045474F">
          <w:rPr>
            <w:rStyle w:val="Hyperlink"/>
            <w:rFonts w:ascii="Times New Roman" w:eastAsia="Arial Unicode MS" w:hAnsi="Times New Roman" w:cs="Times New Roman"/>
            <w:color w:val="000000"/>
            <w:sz w:val="24"/>
            <w:szCs w:val="24"/>
            <w:u w:val="none"/>
            <w:bdr w:val="none" w:sz="0" w:space="0" w:color="auto" w:frame="1"/>
          </w:rPr>
          <w:t>C. Schmidt</w:t>
        </w:r>
      </w:hyperlink>
      <w:r w:rsidRPr="0045474F">
        <w:rPr>
          <w:rFonts w:ascii="Times New Roman" w:eastAsia="Arial Unicode MS" w:hAnsi="Times New Roman" w:cs="Times New Roman"/>
          <w:color w:val="000000"/>
          <w:sz w:val="24"/>
          <w:szCs w:val="24"/>
        </w:rPr>
        <w:t>,</w:t>
      </w:r>
      <w:r w:rsidRPr="0045474F">
        <w:rPr>
          <w:rStyle w:val="apple-converted-space"/>
          <w:rFonts w:ascii="Times New Roman" w:eastAsia="Arial Unicode MS" w:hAnsi="Times New Roman" w:cs="Times New Roman"/>
          <w:color w:val="000000"/>
          <w:sz w:val="24"/>
          <w:szCs w:val="24"/>
        </w:rPr>
        <w:t> </w:t>
      </w:r>
      <w:hyperlink r:id="rId51" w:history="1">
        <w:r w:rsidRPr="0045474F">
          <w:rPr>
            <w:rStyle w:val="Hyperlink"/>
            <w:rFonts w:ascii="Times New Roman" w:eastAsia="Arial Unicode MS" w:hAnsi="Times New Roman" w:cs="Times New Roman"/>
            <w:color w:val="000000"/>
            <w:sz w:val="24"/>
            <w:szCs w:val="24"/>
            <w:u w:val="none"/>
            <w:bdr w:val="none" w:sz="0" w:space="0" w:color="auto" w:frame="1"/>
          </w:rPr>
          <w:t>K. Höppner</w:t>
        </w:r>
      </w:hyperlink>
      <w:r w:rsidRPr="0045474F">
        <w:rPr>
          <w:rFonts w:ascii="Times New Roman" w:eastAsia="Arial Unicode MS" w:hAnsi="Times New Roman" w:cs="Times New Roman"/>
          <w:color w:val="000000"/>
          <w:sz w:val="24"/>
          <w:szCs w:val="24"/>
        </w:rPr>
        <w:t>,</w:t>
      </w:r>
      <w:r w:rsidRPr="0045474F">
        <w:rPr>
          <w:rStyle w:val="apple-converted-space"/>
          <w:rFonts w:ascii="Times New Roman" w:eastAsia="Arial Unicode MS" w:hAnsi="Times New Roman" w:cs="Times New Roman"/>
          <w:color w:val="000000"/>
          <w:sz w:val="24"/>
          <w:szCs w:val="24"/>
        </w:rPr>
        <w:t> </w:t>
      </w:r>
      <w:hyperlink r:id="rId52" w:history="1">
        <w:r w:rsidRPr="0045474F">
          <w:rPr>
            <w:rStyle w:val="Hyperlink"/>
            <w:rFonts w:ascii="Times New Roman" w:eastAsia="Arial Unicode MS" w:hAnsi="Times New Roman" w:cs="Times New Roman"/>
            <w:color w:val="000000"/>
            <w:sz w:val="24"/>
            <w:szCs w:val="24"/>
            <w:u w:val="none"/>
            <w:bdr w:val="none" w:sz="0" w:space="0" w:color="auto" w:frame="1"/>
          </w:rPr>
          <w:t>M. Bittner</w:t>
        </w:r>
      </w:hyperlink>
      <w:r w:rsidRPr="0045474F">
        <w:rPr>
          <w:rFonts w:ascii="Times New Roman" w:eastAsia="Arial Unicode MS" w:hAnsi="Times New Roman" w:cs="Times New Roman"/>
          <w:color w:val="000000"/>
          <w:sz w:val="24"/>
          <w:szCs w:val="24"/>
        </w:rPr>
        <w:t>,</w:t>
      </w:r>
      <w:r w:rsidRPr="0045474F">
        <w:rPr>
          <w:rStyle w:val="apple-converted-space"/>
          <w:rFonts w:ascii="Times New Roman" w:eastAsia="Arial Unicode MS" w:hAnsi="Times New Roman" w:cs="Times New Roman"/>
          <w:color w:val="000000"/>
          <w:sz w:val="24"/>
          <w:szCs w:val="24"/>
        </w:rPr>
        <w:t> </w:t>
      </w:r>
      <w:hyperlink r:id="rId53" w:history="1">
        <w:r w:rsidRPr="0045474F">
          <w:rPr>
            <w:rStyle w:val="Hyperlink"/>
            <w:rFonts w:ascii="Times New Roman" w:eastAsia="Arial Unicode MS" w:hAnsi="Times New Roman" w:cs="Times New Roman"/>
            <w:color w:val="000000"/>
            <w:sz w:val="24"/>
            <w:szCs w:val="24"/>
            <w:u w:val="none"/>
            <w:bdr w:val="none" w:sz="0" w:space="0" w:color="auto" w:frame="1"/>
          </w:rPr>
          <w:t>P.P. Ammosov</w:t>
        </w:r>
      </w:hyperlink>
      <w:r w:rsidRPr="0045474F">
        <w:rPr>
          <w:rFonts w:ascii="Times New Roman" w:eastAsia="Arial Unicode MS" w:hAnsi="Times New Roman" w:cs="Times New Roman"/>
          <w:color w:val="000000"/>
          <w:sz w:val="24"/>
          <w:szCs w:val="24"/>
        </w:rPr>
        <w:t>,</w:t>
      </w:r>
      <w:r w:rsidRPr="0045474F">
        <w:rPr>
          <w:rStyle w:val="apple-converted-space"/>
          <w:rFonts w:ascii="Times New Roman" w:eastAsia="Arial Unicode MS" w:hAnsi="Times New Roman" w:cs="Times New Roman"/>
          <w:color w:val="000000"/>
          <w:sz w:val="24"/>
          <w:szCs w:val="24"/>
        </w:rPr>
        <w:t> </w:t>
      </w:r>
      <w:hyperlink r:id="rId54" w:history="1">
        <w:r w:rsidRPr="0045474F">
          <w:rPr>
            <w:rStyle w:val="Hyperlink"/>
            <w:rFonts w:ascii="Times New Roman" w:eastAsia="Arial Unicode MS" w:hAnsi="Times New Roman" w:cs="Times New Roman"/>
            <w:color w:val="000000"/>
            <w:sz w:val="24"/>
            <w:szCs w:val="24"/>
            <w:u w:val="none"/>
            <w:bdr w:val="none" w:sz="0" w:space="0" w:color="auto" w:frame="1"/>
          </w:rPr>
          <w:t>G.A. Gavrilyeva</w:t>
        </w:r>
      </w:hyperlink>
      <w:r w:rsidRPr="0045474F">
        <w:rPr>
          <w:rFonts w:ascii="Times New Roman" w:eastAsia="Arial Unicode MS" w:hAnsi="Times New Roman" w:cs="Times New Roman"/>
          <w:color w:val="000000"/>
          <w:sz w:val="24"/>
          <w:szCs w:val="24"/>
        </w:rPr>
        <w:t>,</w:t>
      </w:r>
      <w:r w:rsidRPr="0045474F">
        <w:rPr>
          <w:rStyle w:val="apple-converted-space"/>
          <w:rFonts w:ascii="Times New Roman" w:eastAsia="Arial Unicode MS" w:hAnsi="Times New Roman" w:cs="Times New Roman"/>
          <w:color w:val="000000"/>
          <w:sz w:val="24"/>
          <w:szCs w:val="24"/>
        </w:rPr>
        <w:t> </w:t>
      </w:r>
      <w:hyperlink r:id="rId55" w:history="1">
        <w:r w:rsidRPr="0045474F">
          <w:rPr>
            <w:rStyle w:val="Hyperlink"/>
            <w:rFonts w:ascii="Times New Roman" w:eastAsia="Arial Unicode MS" w:hAnsi="Times New Roman" w:cs="Times New Roman"/>
            <w:color w:val="000000"/>
            <w:sz w:val="24"/>
            <w:szCs w:val="24"/>
            <w:u w:val="none"/>
            <w:bdr w:val="none" w:sz="0" w:space="0" w:color="auto" w:frame="1"/>
          </w:rPr>
          <w:t>J. Stegman</w:t>
        </w:r>
      </w:hyperlink>
      <w:r w:rsidRPr="0045474F">
        <w:rPr>
          <w:rFonts w:ascii="Times New Roman" w:eastAsia="Arial Unicode MS" w:hAnsi="Times New Roman" w:cs="Times New Roman"/>
          <w:color w:val="000000"/>
          <w:sz w:val="24"/>
          <w:szCs w:val="24"/>
        </w:rPr>
        <w:t>,</w:t>
      </w:r>
      <w:r w:rsidRPr="0045474F">
        <w:rPr>
          <w:rStyle w:val="apple-converted-space"/>
          <w:rFonts w:ascii="Times New Roman" w:eastAsia="Arial Unicode MS" w:hAnsi="Times New Roman" w:cs="Times New Roman"/>
          <w:color w:val="000000"/>
          <w:sz w:val="24"/>
          <w:szCs w:val="24"/>
        </w:rPr>
        <w:t> </w:t>
      </w:r>
      <w:hyperlink r:id="rId56" w:history="1">
        <w:r w:rsidRPr="0045474F">
          <w:rPr>
            <w:rStyle w:val="Hyperlink"/>
            <w:rFonts w:ascii="Times New Roman" w:eastAsia="Arial Unicode MS" w:hAnsi="Times New Roman" w:cs="Times New Roman"/>
            <w:color w:val="000000"/>
            <w:sz w:val="24"/>
            <w:szCs w:val="24"/>
            <w:u w:val="none"/>
            <w:bdr w:val="none" w:sz="0" w:space="0" w:color="auto" w:frame="1"/>
          </w:rPr>
          <w:t>V.I. Perminov</w:t>
        </w:r>
      </w:hyperlink>
      <w:r w:rsidRPr="0045474F">
        <w:rPr>
          <w:rFonts w:ascii="Times New Roman" w:eastAsia="Arial Unicode MS" w:hAnsi="Times New Roman" w:cs="Times New Roman"/>
          <w:color w:val="000000"/>
          <w:sz w:val="24"/>
          <w:szCs w:val="24"/>
        </w:rPr>
        <w:t>,</w:t>
      </w:r>
      <w:r w:rsidRPr="0045474F">
        <w:rPr>
          <w:rStyle w:val="apple-converted-space"/>
          <w:rFonts w:ascii="Times New Roman" w:eastAsia="Arial Unicode MS" w:hAnsi="Times New Roman" w:cs="Times New Roman"/>
          <w:color w:val="000000"/>
          <w:sz w:val="24"/>
          <w:szCs w:val="24"/>
        </w:rPr>
        <w:t> </w:t>
      </w:r>
      <w:hyperlink r:id="rId57" w:history="1">
        <w:r w:rsidRPr="0045474F">
          <w:rPr>
            <w:rStyle w:val="Hyperlink"/>
            <w:rFonts w:ascii="Times New Roman" w:eastAsia="Arial Unicode MS" w:hAnsi="Times New Roman" w:cs="Times New Roman"/>
            <w:color w:val="000000"/>
            <w:sz w:val="24"/>
            <w:szCs w:val="24"/>
            <w:u w:val="none"/>
            <w:bdr w:val="none" w:sz="0" w:space="0" w:color="auto" w:frame="1"/>
          </w:rPr>
          <w:t>A.I. Semenov</w:t>
        </w:r>
      </w:hyperlink>
      <w:r w:rsidRPr="0045474F">
        <w:rPr>
          <w:rFonts w:ascii="Times New Roman" w:eastAsia="Arial Unicode MS" w:hAnsi="Times New Roman" w:cs="Times New Roman"/>
          <w:color w:val="000000"/>
          <w:sz w:val="24"/>
          <w:szCs w:val="24"/>
        </w:rPr>
        <w:t>,</w:t>
      </w:r>
      <w:r w:rsidRPr="0045474F">
        <w:rPr>
          <w:rStyle w:val="apple-converted-space"/>
          <w:rFonts w:ascii="Times New Roman" w:eastAsia="Arial Unicode MS" w:hAnsi="Times New Roman" w:cs="Times New Roman"/>
          <w:color w:val="000000"/>
          <w:sz w:val="24"/>
          <w:szCs w:val="24"/>
        </w:rPr>
        <w:t> </w:t>
      </w:r>
      <w:hyperlink r:id="rId58" w:history="1">
        <w:r w:rsidRPr="0045474F">
          <w:rPr>
            <w:rStyle w:val="Hyperlink"/>
            <w:rFonts w:ascii="Times New Roman" w:eastAsia="Arial Unicode MS" w:hAnsi="Times New Roman" w:cs="Times New Roman"/>
            <w:color w:val="000000"/>
            <w:sz w:val="24"/>
            <w:szCs w:val="24"/>
            <w:u w:val="none"/>
            <w:bdr w:val="none" w:sz="0" w:space="0" w:color="auto" w:frame="1"/>
          </w:rPr>
          <w:t>P. Knieling</w:t>
        </w:r>
      </w:hyperlink>
      <w:r w:rsidRPr="0045474F">
        <w:rPr>
          <w:rFonts w:ascii="Times New Roman" w:eastAsia="Arial Unicode MS" w:hAnsi="Times New Roman" w:cs="Times New Roman"/>
          <w:color w:val="000000"/>
          <w:sz w:val="24"/>
          <w:szCs w:val="24"/>
        </w:rPr>
        <w:t>,</w:t>
      </w:r>
      <w:r w:rsidRPr="0045474F">
        <w:rPr>
          <w:rStyle w:val="apple-converted-space"/>
          <w:rFonts w:ascii="Times New Roman" w:eastAsia="Arial Unicode MS" w:hAnsi="Times New Roman" w:cs="Times New Roman"/>
          <w:color w:val="000000"/>
          <w:sz w:val="24"/>
          <w:szCs w:val="24"/>
        </w:rPr>
        <w:t> </w:t>
      </w:r>
      <w:hyperlink r:id="rId59" w:history="1">
        <w:r w:rsidRPr="0045474F">
          <w:rPr>
            <w:rStyle w:val="Hyperlink"/>
            <w:rFonts w:ascii="Times New Roman" w:eastAsia="Arial Unicode MS" w:hAnsi="Times New Roman" w:cs="Times New Roman"/>
            <w:color w:val="000000"/>
            <w:sz w:val="24"/>
            <w:szCs w:val="24"/>
            <w:u w:val="none"/>
            <w:bdr w:val="none" w:sz="0" w:space="0" w:color="auto" w:frame="1"/>
          </w:rPr>
          <w:t>R. Koppmann</w:t>
        </w:r>
      </w:hyperlink>
      <w:r w:rsidRPr="0045474F">
        <w:rPr>
          <w:rFonts w:ascii="Times New Roman" w:eastAsia="Arial Unicode MS" w:hAnsi="Times New Roman" w:cs="Times New Roman"/>
          <w:color w:val="000000"/>
          <w:sz w:val="24"/>
          <w:szCs w:val="24"/>
        </w:rPr>
        <w:t>,</w:t>
      </w:r>
      <w:r w:rsidRPr="0045474F">
        <w:rPr>
          <w:rStyle w:val="apple-converted-space"/>
          <w:rFonts w:ascii="Times New Roman" w:eastAsia="Arial Unicode MS" w:hAnsi="Times New Roman" w:cs="Times New Roman"/>
          <w:color w:val="000000"/>
          <w:sz w:val="24"/>
          <w:szCs w:val="24"/>
        </w:rPr>
        <w:t> </w:t>
      </w:r>
      <w:hyperlink r:id="rId60" w:history="1">
        <w:r w:rsidRPr="0045474F">
          <w:rPr>
            <w:rStyle w:val="Hyperlink"/>
            <w:rFonts w:ascii="Times New Roman" w:eastAsia="Arial Unicode MS" w:hAnsi="Times New Roman" w:cs="Times New Roman"/>
            <w:color w:val="000000"/>
            <w:sz w:val="24"/>
            <w:szCs w:val="24"/>
            <w:u w:val="none"/>
            <w:bdr w:val="none" w:sz="0" w:space="0" w:color="auto" w:frame="1"/>
          </w:rPr>
          <w:t>K. Shiokawa</w:t>
        </w:r>
      </w:hyperlink>
      <w:r w:rsidRPr="0045474F">
        <w:rPr>
          <w:rFonts w:ascii="Times New Roman" w:eastAsia="Arial Unicode MS" w:hAnsi="Times New Roman" w:cs="Times New Roman"/>
          <w:color w:val="000000"/>
          <w:sz w:val="24"/>
          <w:szCs w:val="24"/>
        </w:rPr>
        <w:t>,</w:t>
      </w:r>
      <w:r w:rsidRPr="0045474F">
        <w:rPr>
          <w:rStyle w:val="apple-converted-space"/>
          <w:rFonts w:ascii="Times New Roman" w:eastAsia="Arial Unicode MS" w:hAnsi="Times New Roman" w:cs="Times New Roman"/>
          <w:color w:val="000000"/>
          <w:sz w:val="24"/>
          <w:szCs w:val="24"/>
        </w:rPr>
        <w:t> </w:t>
      </w:r>
      <w:hyperlink r:id="rId61" w:history="1">
        <w:r w:rsidRPr="0045474F">
          <w:rPr>
            <w:rStyle w:val="Hyperlink"/>
            <w:rFonts w:ascii="Times New Roman" w:eastAsia="Arial Unicode MS" w:hAnsi="Times New Roman" w:cs="Times New Roman"/>
            <w:color w:val="000000"/>
            <w:sz w:val="24"/>
            <w:szCs w:val="24"/>
            <w:u w:val="none"/>
            <w:bdr w:val="none" w:sz="0" w:space="0" w:color="auto" w:frame="1"/>
          </w:rPr>
          <w:t>R.P. Lowe</w:t>
        </w:r>
      </w:hyperlink>
      <w:r w:rsidRPr="0045474F">
        <w:rPr>
          <w:rFonts w:ascii="Times New Roman" w:eastAsia="Arial Unicode MS" w:hAnsi="Times New Roman" w:cs="Times New Roman"/>
          <w:color w:val="000000"/>
          <w:sz w:val="24"/>
          <w:szCs w:val="24"/>
        </w:rPr>
        <w:t>,</w:t>
      </w:r>
      <w:r w:rsidRPr="0045474F">
        <w:rPr>
          <w:rStyle w:val="apple-converted-space"/>
          <w:rFonts w:ascii="Times New Roman" w:eastAsia="Arial Unicode MS" w:hAnsi="Times New Roman" w:cs="Times New Roman"/>
          <w:color w:val="000000"/>
          <w:sz w:val="24"/>
          <w:szCs w:val="24"/>
        </w:rPr>
        <w:t> </w:t>
      </w:r>
      <w:hyperlink r:id="rId62" w:history="1">
        <w:r w:rsidRPr="0045474F">
          <w:rPr>
            <w:rStyle w:val="Hyperlink"/>
            <w:rFonts w:ascii="Times New Roman" w:eastAsia="Arial Unicode MS" w:hAnsi="Times New Roman" w:cs="Times New Roman"/>
            <w:color w:val="000000"/>
            <w:sz w:val="24"/>
            <w:szCs w:val="24"/>
            <w:u w:val="none"/>
            <w:bdr w:val="none" w:sz="0" w:space="0" w:color="auto" w:frame="1"/>
          </w:rPr>
          <w:t>M.J. López-González</w:t>
        </w:r>
      </w:hyperlink>
      <w:r w:rsidRPr="0045474F">
        <w:rPr>
          <w:rFonts w:ascii="Times New Roman" w:eastAsia="Arial Unicode MS" w:hAnsi="Times New Roman" w:cs="Times New Roman"/>
          <w:color w:val="000000"/>
          <w:sz w:val="24"/>
          <w:szCs w:val="24"/>
        </w:rPr>
        <w:t>,</w:t>
      </w:r>
      <w:r w:rsidRPr="0045474F">
        <w:rPr>
          <w:rStyle w:val="apple-converted-space"/>
          <w:rFonts w:ascii="Times New Roman" w:eastAsia="Arial Unicode MS" w:hAnsi="Times New Roman" w:cs="Times New Roman"/>
          <w:color w:val="000000"/>
          <w:sz w:val="24"/>
          <w:szCs w:val="24"/>
        </w:rPr>
        <w:t> </w:t>
      </w:r>
      <w:hyperlink r:id="rId63" w:history="1">
        <w:r w:rsidRPr="0045474F">
          <w:rPr>
            <w:rStyle w:val="Hyperlink"/>
            <w:rFonts w:ascii="Times New Roman" w:eastAsia="Arial Unicode MS" w:hAnsi="Times New Roman" w:cs="Times New Roman"/>
            <w:color w:val="000000"/>
            <w:sz w:val="24"/>
            <w:szCs w:val="24"/>
            <w:u w:val="none"/>
            <w:bdr w:val="none" w:sz="0" w:space="0" w:color="auto" w:frame="1"/>
          </w:rPr>
          <w:t>E. Rodríguez</w:t>
        </w:r>
      </w:hyperlink>
      <w:r w:rsidRPr="0045474F">
        <w:rPr>
          <w:rFonts w:ascii="Times New Roman" w:eastAsia="Arial Unicode MS" w:hAnsi="Times New Roman" w:cs="Times New Roman"/>
          <w:color w:val="000000"/>
          <w:sz w:val="24"/>
          <w:szCs w:val="24"/>
        </w:rPr>
        <w:t>,</w:t>
      </w:r>
      <w:r w:rsidRPr="0045474F">
        <w:rPr>
          <w:rStyle w:val="apple-converted-space"/>
          <w:rFonts w:ascii="Times New Roman" w:eastAsia="Arial Unicode MS" w:hAnsi="Times New Roman" w:cs="Times New Roman"/>
          <w:color w:val="000000"/>
          <w:sz w:val="24"/>
          <w:szCs w:val="24"/>
        </w:rPr>
        <w:t> </w:t>
      </w:r>
      <w:hyperlink r:id="rId64" w:history="1">
        <w:r w:rsidRPr="0045474F">
          <w:rPr>
            <w:rStyle w:val="Hyperlink"/>
            <w:rFonts w:ascii="Times New Roman" w:eastAsia="Arial Unicode MS" w:hAnsi="Times New Roman" w:cs="Times New Roman"/>
            <w:color w:val="000000"/>
            <w:sz w:val="24"/>
            <w:szCs w:val="24"/>
            <w:u w:val="none"/>
            <w:bdr w:val="none" w:sz="0" w:space="0" w:color="auto" w:frame="1"/>
          </w:rPr>
          <w:t>Y. Zhao</w:t>
        </w:r>
      </w:hyperlink>
      <w:r w:rsidRPr="0045474F">
        <w:rPr>
          <w:rFonts w:ascii="Times New Roman" w:eastAsia="Arial Unicode MS" w:hAnsi="Times New Roman" w:cs="Times New Roman"/>
          <w:color w:val="000000"/>
          <w:sz w:val="24"/>
          <w:szCs w:val="24"/>
        </w:rPr>
        <w:t>,</w:t>
      </w:r>
      <w:r w:rsidRPr="0045474F">
        <w:rPr>
          <w:rStyle w:val="apple-converted-space"/>
          <w:rFonts w:ascii="Times New Roman" w:eastAsia="Arial Unicode MS" w:hAnsi="Times New Roman" w:cs="Times New Roman"/>
          <w:color w:val="000000"/>
          <w:sz w:val="24"/>
          <w:szCs w:val="24"/>
        </w:rPr>
        <w:t> </w:t>
      </w:r>
      <w:hyperlink r:id="rId65" w:history="1">
        <w:r w:rsidRPr="0045474F">
          <w:rPr>
            <w:rStyle w:val="Hyperlink"/>
            <w:rFonts w:ascii="Times New Roman" w:eastAsia="Arial Unicode MS" w:hAnsi="Times New Roman" w:cs="Times New Roman"/>
            <w:color w:val="000000"/>
            <w:sz w:val="24"/>
            <w:szCs w:val="24"/>
            <w:u w:val="none"/>
            <w:bdr w:val="none" w:sz="0" w:space="0" w:color="auto" w:frame="1"/>
          </w:rPr>
          <w:t>M.J. Taylor</w:t>
        </w:r>
      </w:hyperlink>
      <w:r w:rsidRPr="0045474F">
        <w:rPr>
          <w:rFonts w:ascii="Times New Roman" w:eastAsia="Arial Unicode MS" w:hAnsi="Times New Roman" w:cs="Times New Roman"/>
          <w:color w:val="000000"/>
          <w:sz w:val="24"/>
          <w:szCs w:val="24"/>
        </w:rPr>
        <w:t>,</w:t>
      </w:r>
      <w:r w:rsidRPr="0045474F">
        <w:rPr>
          <w:rStyle w:val="apple-converted-space"/>
          <w:rFonts w:ascii="Times New Roman" w:eastAsia="Arial Unicode MS" w:hAnsi="Times New Roman" w:cs="Times New Roman"/>
          <w:color w:val="000000"/>
          <w:sz w:val="24"/>
          <w:szCs w:val="24"/>
        </w:rPr>
        <w:t> </w:t>
      </w:r>
      <w:hyperlink r:id="rId66" w:history="1">
        <w:r w:rsidRPr="0045474F">
          <w:rPr>
            <w:rStyle w:val="Hyperlink"/>
            <w:rFonts w:ascii="Times New Roman" w:eastAsia="Arial Unicode MS" w:hAnsi="Times New Roman" w:cs="Times New Roman"/>
            <w:color w:val="000000"/>
            <w:sz w:val="24"/>
            <w:szCs w:val="24"/>
            <w:u w:val="none"/>
            <w:bdr w:val="none" w:sz="0" w:space="0" w:color="auto" w:frame="1"/>
          </w:rPr>
          <w:t>R.A. Buriti</w:t>
        </w:r>
      </w:hyperlink>
      <w:r w:rsidRPr="0045474F">
        <w:rPr>
          <w:rFonts w:ascii="Times New Roman" w:eastAsia="Arial Unicode MS" w:hAnsi="Times New Roman" w:cs="Times New Roman"/>
          <w:color w:val="000000"/>
          <w:sz w:val="24"/>
          <w:szCs w:val="24"/>
        </w:rPr>
        <w:t>,</w:t>
      </w:r>
      <w:r w:rsidRPr="0045474F">
        <w:rPr>
          <w:rStyle w:val="apple-converted-space"/>
          <w:rFonts w:ascii="Times New Roman" w:eastAsia="Arial Unicode MS" w:hAnsi="Times New Roman" w:cs="Times New Roman"/>
          <w:color w:val="000000"/>
          <w:sz w:val="24"/>
          <w:szCs w:val="24"/>
        </w:rPr>
        <w:t> </w:t>
      </w:r>
      <w:hyperlink r:id="rId67" w:history="1">
        <w:r w:rsidRPr="0045474F">
          <w:rPr>
            <w:rStyle w:val="Hyperlink"/>
            <w:rFonts w:ascii="Times New Roman" w:eastAsia="Arial Unicode MS" w:hAnsi="Times New Roman" w:cs="Times New Roman"/>
            <w:color w:val="000000"/>
            <w:sz w:val="24"/>
            <w:szCs w:val="24"/>
            <w:u w:val="none"/>
            <w:bdr w:val="none" w:sz="0" w:space="0" w:color="auto" w:frame="1"/>
          </w:rPr>
          <w:t>P.J. Espy</w:t>
        </w:r>
      </w:hyperlink>
      <w:r w:rsidRPr="0045474F">
        <w:rPr>
          <w:rFonts w:ascii="Times New Roman" w:eastAsia="Arial Unicode MS" w:hAnsi="Times New Roman" w:cs="Times New Roman"/>
          <w:color w:val="000000"/>
          <w:sz w:val="24"/>
          <w:szCs w:val="24"/>
        </w:rPr>
        <w:t>,</w:t>
      </w:r>
      <w:r w:rsidRPr="0045474F">
        <w:rPr>
          <w:rStyle w:val="apple-converted-space"/>
          <w:rFonts w:ascii="Times New Roman" w:eastAsia="Arial Unicode MS" w:hAnsi="Times New Roman" w:cs="Times New Roman"/>
          <w:color w:val="000000"/>
          <w:sz w:val="24"/>
          <w:szCs w:val="24"/>
        </w:rPr>
        <w:t> </w:t>
      </w:r>
      <w:hyperlink r:id="rId68" w:history="1">
        <w:r w:rsidRPr="0045474F">
          <w:rPr>
            <w:rStyle w:val="Hyperlink"/>
            <w:rFonts w:ascii="Times New Roman" w:eastAsia="Arial Unicode MS" w:hAnsi="Times New Roman" w:cs="Times New Roman"/>
            <w:color w:val="000000"/>
            <w:sz w:val="24"/>
            <w:szCs w:val="24"/>
            <w:u w:val="none"/>
            <w:bdr w:val="none" w:sz="0" w:space="0" w:color="auto" w:frame="1"/>
          </w:rPr>
          <w:t>W.J.R. French</w:t>
        </w:r>
      </w:hyperlink>
      <w:r w:rsidRPr="0045474F">
        <w:rPr>
          <w:rFonts w:ascii="Times New Roman" w:eastAsia="Arial Unicode MS" w:hAnsi="Times New Roman" w:cs="Times New Roman"/>
          <w:color w:val="000000"/>
          <w:sz w:val="24"/>
          <w:szCs w:val="24"/>
        </w:rPr>
        <w:t>,</w:t>
      </w:r>
      <w:r w:rsidRPr="0045474F">
        <w:rPr>
          <w:rStyle w:val="apple-converted-space"/>
          <w:rFonts w:ascii="Times New Roman" w:eastAsia="Arial Unicode MS" w:hAnsi="Times New Roman" w:cs="Times New Roman"/>
          <w:color w:val="000000"/>
          <w:sz w:val="24"/>
          <w:szCs w:val="24"/>
        </w:rPr>
        <w:t> </w:t>
      </w:r>
      <w:hyperlink r:id="rId69" w:history="1">
        <w:r w:rsidRPr="0045474F">
          <w:rPr>
            <w:rStyle w:val="Hyperlink"/>
            <w:rFonts w:ascii="Times New Roman" w:eastAsia="Arial Unicode MS" w:hAnsi="Times New Roman" w:cs="Times New Roman"/>
            <w:color w:val="000000"/>
            <w:sz w:val="24"/>
            <w:szCs w:val="24"/>
            <w:u w:val="none"/>
            <w:bdr w:val="none" w:sz="0" w:space="0" w:color="auto" w:frame="1"/>
          </w:rPr>
          <w:t>K.-U. Eichmann</w:t>
        </w:r>
      </w:hyperlink>
      <w:r w:rsidRPr="0045474F">
        <w:rPr>
          <w:rFonts w:ascii="Times New Roman" w:eastAsia="Arial Unicode MS" w:hAnsi="Times New Roman" w:cs="Times New Roman"/>
          <w:color w:val="000000"/>
          <w:sz w:val="24"/>
          <w:szCs w:val="24"/>
        </w:rPr>
        <w:t>,</w:t>
      </w:r>
      <w:r w:rsidRPr="0045474F">
        <w:rPr>
          <w:rStyle w:val="apple-converted-space"/>
          <w:rFonts w:ascii="Times New Roman" w:eastAsia="Arial Unicode MS" w:hAnsi="Times New Roman" w:cs="Times New Roman"/>
          <w:color w:val="000000"/>
          <w:sz w:val="24"/>
          <w:szCs w:val="24"/>
        </w:rPr>
        <w:t> </w:t>
      </w:r>
      <w:hyperlink r:id="rId70" w:history="1">
        <w:r w:rsidRPr="0045474F">
          <w:rPr>
            <w:rStyle w:val="Hyperlink"/>
            <w:rFonts w:ascii="Times New Roman" w:eastAsia="Arial Unicode MS" w:hAnsi="Times New Roman" w:cs="Times New Roman"/>
            <w:color w:val="000000"/>
            <w:sz w:val="24"/>
            <w:szCs w:val="24"/>
            <w:u w:val="none"/>
            <w:bdr w:val="none" w:sz="0" w:space="0" w:color="auto" w:frame="1"/>
          </w:rPr>
          <w:t>J.P. Burrows</w:t>
        </w:r>
      </w:hyperlink>
      <w:r w:rsidRPr="0045474F">
        <w:rPr>
          <w:rFonts w:ascii="Times New Roman" w:eastAsia="Arial Unicode MS" w:hAnsi="Times New Roman" w:cs="Times New Roman"/>
          <w:color w:val="000000"/>
          <w:sz w:val="24"/>
          <w:szCs w:val="24"/>
        </w:rPr>
        <w:t>,</w:t>
      </w:r>
      <w:r w:rsidRPr="0045474F">
        <w:rPr>
          <w:rStyle w:val="apple-converted-space"/>
          <w:rFonts w:ascii="Times New Roman" w:eastAsia="Arial Unicode MS" w:hAnsi="Times New Roman" w:cs="Times New Roman"/>
          <w:color w:val="000000"/>
          <w:sz w:val="24"/>
          <w:szCs w:val="24"/>
        </w:rPr>
        <w:t xml:space="preserve"> and </w:t>
      </w:r>
      <w:hyperlink r:id="rId71" w:history="1">
        <w:r w:rsidRPr="0045474F">
          <w:rPr>
            <w:rStyle w:val="Hyperlink"/>
            <w:rFonts w:ascii="Times New Roman" w:eastAsia="Arial Unicode MS" w:hAnsi="Times New Roman" w:cs="Times New Roman"/>
            <w:color w:val="000000"/>
            <w:sz w:val="24"/>
            <w:szCs w:val="24"/>
            <w:u w:val="none"/>
            <w:bdr w:val="none" w:sz="0" w:space="0" w:color="auto" w:frame="1"/>
          </w:rPr>
          <w:t>C. von Savigny</w:t>
        </w:r>
      </w:hyperlink>
      <w:r w:rsidRPr="0045474F">
        <w:rPr>
          <w:rFonts w:ascii="Times New Roman" w:eastAsia="Arial Unicode MS" w:hAnsi="Times New Roman" w:cs="Times New Roman"/>
          <w:color w:val="000000"/>
          <w:sz w:val="24"/>
          <w:szCs w:val="24"/>
        </w:rPr>
        <w:t xml:space="preserve">, </w:t>
      </w:r>
      <w:r w:rsidRPr="0045474F">
        <w:rPr>
          <w:rFonts w:ascii="Times New Roman" w:eastAsia="Arial Unicode MS" w:hAnsi="Times New Roman" w:cs="Times New Roman"/>
          <w:color w:val="000000"/>
          <w:kern w:val="36"/>
          <w:sz w:val="24"/>
          <w:szCs w:val="24"/>
        </w:rPr>
        <w:t>Traveling planetary wave activity from mesopause region airglow temperatures determined by the Network for the Detection of Mesospheric Change (NDMC), Journal of Atmospheric and Solar-Terrestrial Physics, Vol. 119, 71-82, 2014.</w:t>
      </w:r>
    </w:p>
    <w:p w:rsidR="0045474F" w:rsidRDefault="0045474F" w:rsidP="0045474F">
      <w:pPr>
        <w:pStyle w:val="ListParagraph"/>
        <w:spacing w:before="100" w:beforeAutospacing="1" w:after="100" w:afterAutospacing="1" w:line="240" w:lineRule="auto"/>
        <w:rPr>
          <w:rFonts w:ascii="Times New Roman" w:eastAsia="Arial Unicode MS" w:hAnsi="Times New Roman" w:cs="Times New Roman"/>
          <w:color w:val="000000"/>
          <w:kern w:val="36"/>
          <w:sz w:val="24"/>
          <w:szCs w:val="24"/>
        </w:rPr>
      </w:pPr>
    </w:p>
    <w:p w:rsidR="005C5BC2" w:rsidRPr="0045474F" w:rsidRDefault="0045474F" w:rsidP="0045474F">
      <w:pPr>
        <w:pStyle w:val="ListParagraph"/>
        <w:numPr>
          <w:ilvl w:val="0"/>
          <w:numId w:val="24"/>
        </w:numPr>
        <w:spacing w:before="100" w:beforeAutospacing="1" w:after="100" w:afterAutospacing="1" w:line="240" w:lineRule="auto"/>
        <w:rPr>
          <w:rFonts w:ascii="Times New Roman" w:eastAsia="Arial Unicode MS" w:hAnsi="Times New Roman" w:cs="Times New Roman"/>
          <w:color w:val="000000"/>
          <w:kern w:val="36"/>
          <w:sz w:val="24"/>
          <w:szCs w:val="24"/>
        </w:rPr>
      </w:pPr>
      <w:r>
        <w:rPr>
          <w:rFonts w:ascii="Times New Roman" w:eastAsia="Arial Unicode MS" w:hAnsi="Times New Roman" w:cs="Times New Roman"/>
          <w:color w:val="000000"/>
          <w:kern w:val="36"/>
          <w:sz w:val="24"/>
          <w:szCs w:val="24"/>
        </w:rPr>
        <w:t xml:space="preserve">F. </w:t>
      </w:r>
      <w:r w:rsidR="005C5BC2" w:rsidRPr="0045474F">
        <w:rPr>
          <w:rFonts w:ascii="Times New Roman" w:hAnsi="Times New Roman" w:cs="Times New Roman"/>
          <w:bCs/>
          <w:color w:val="000000"/>
          <w:sz w:val="24"/>
          <w:szCs w:val="24"/>
          <w:shd w:val="clear" w:color="auto" w:fill="FFFFFF"/>
        </w:rPr>
        <w:t xml:space="preserve">Sigernes, S. E. Holmen, D. Biles, H. Bjørklund, X. Chen, M. Dyrland, D. A. Lorentzen, L. Baddeley, T. Trondsen, U. Brändström, E. Trondsen, B. Lybekk, J. Moen, S. Chernouss, and C. S. Deehr, Auroral all-sky camera calibration, </w:t>
      </w:r>
      <w:r w:rsidR="005C5BC2" w:rsidRPr="0045474F">
        <w:rPr>
          <w:rFonts w:ascii="Times New Roman" w:hAnsi="Times New Roman" w:cs="Times New Roman"/>
          <w:color w:val="000000"/>
          <w:sz w:val="24"/>
          <w:szCs w:val="24"/>
          <w:shd w:val="clear" w:color="auto" w:fill="FFFFFF"/>
        </w:rPr>
        <w:t>Geosci. Instrum. Method. Data Syst. Discuss., 4, 515-531, 2014.</w:t>
      </w:r>
    </w:p>
    <w:p w:rsidR="0045474F" w:rsidRPr="0045474F" w:rsidRDefault="0045474F" w:rsidP="0045474F">
      <w:pPr>
        <w:pStyle w:val="ListParagraph"/>
        <w:spacing w:before="100" w:beforeAutospacing="1" w:after="100" w:afterAutospacing="1" w:line="240" w:lineRule="auto"/>
        <w:rPr>
          <w:rFonts w:ascii="Times New Roman" w:eastAsia="Arial Unicode MS" w:hAnsi="Times New Roman" w:cs="Times New Roman"/>
          <w:color w:val="000000"/>
          <w:kern w:val="36"/>
          <w:sz w:val="24"/>
          <w:szCs w:val="24"/>
        </w:rPr>
      </w:pPr>
    </w:p>
    <w:p w:rsidR="007D5059" w:rsidRDefault="007D5059" w:rsidP="007D5059">
      <w:pPr>
        <w:pStyle w:val="ListParagraph"/>
        <w:numPr>
          <w:ilvl w:val="0"/>
          <w:numId w:val="24"/>
        </w:numPr>
        <w:spacing w:after="0" w:line="240" w:lineRule="auto"/>
        <w:rPr>
          <w:rFonts w:ascii="Times New Roman" w:hAnsi="Times New Roman" w:cs="Times New Roman"/>
          <w:sz w:val="24"/>
          <w:szCs w:val="24"/>
        </w:rPr>
      </w:pPr>
      <w:r w:rsidRPr="0045474F">
        <w:rPr>
          <w:rFonts w:ascii="Times New Roman" w:hAnsi="Times New Roman" w:cs="Times New Roman"/>
          <w:sz w:val="24"/>
          <w:szCs w:val="24"/>
        </w:rPr>
        <w:t>Holmes, J</w:t>
      </w:r>
      <w:r w:rsidR="00DE0706" w:rsidRPr="0045474F">
        <w:rPr>
          <w:rFonts w:ascii="Times New Roman" w:hAnsi="Times New Roman" w:cs="Times New Roman"/>
          <w:sz w:val="24"/>
          <w:szCs w:val="24"/>
        </w:rPr>
        <w:t xml:space="preserve">. </w:t>
      </w:r>
      <w:r w:rsidRPr="0045474F">
        <w:rPr>
          <w:rFonts w:ascii="Times New Roman" w:hAnsi="Times New Roman" w:cs="Times New Roman"/>
          <w:sz w:val="24"/>
          <w:szCs w:val="24"/>
        </w:rPr>
        <w:t>M</w:t>
      </w:r>
      <w:r w:rsidR="00DE0706" w:rsidRPr="0045474F">
        <w:rPr>
          <w:rFonts w:ascii="Times New Roman" w:hAnsi="Times New Roman" w:cs="Times New Roman"/>
          <w:sz w:val="24"/>
          <w:szCs w:val="24"/>
        </w:rPr>
        <w:t>.</w:t>
      </w:r>
      <w:r w:rsidRPr="0045474F">
        <w:rPr>
          <w:rFonts w:ascii="Times New Roman" w:hAnsi="Times New Roman" w:cs="Times New Roman"/>
          <w:sz w:val="24"/>
          <w:szCs w:val="24"/>
        </w:rPr>
        <w:t>, Johnsen, M</w:t>
      </w:r>
      <w:r w:rsidR="00DE0706" w:rsidRPr="0045474F">
        <w:rPr>
          <w:rFonts w:ascii="Times New Roman" w:hAnsi="Times New Roman" w:cs="Times New Roman"/>
          <w:sz w:val="24"/>
          <w:szCs w:val="24"/>
        </w:rPr>
        <w:t xml:space="preserve">. </w:t>
      </w:r>
      <w:r w:rsidRPr="0045474F">
        <w:rPr>
          <w:rFonts w:ascii="Times New Roman" w:hAnsi="Times New Roman" w:cs="Times New Roman"/>
          <w:sz w:val="24"/>
          <w:szCs w:val="24"/>
        </w:rPr>
        <w:t>G</w:t>
      </w:r>
      <w:r w:rsidR="00DE0706" w:rsidRPr="0045474F">
        <w:rPr>
          <w:rFonts w:ascii="Times New Roman" w:hAnsi="Times New Roman" w:cs="Times New Roman"/>
          <w:sz w:val="24"/>
          <w:szCs w:val="24"/>
        </w:rPr>
        <w:t>.</w:t>
      </w:r>
      <w:r w:rsidRPr="0045474F">
        <w:rPr>
          <w:rFonts w:ascii="Times New Roman" w:hAnsi="Times New Roman" w:cs="Times New Roman"/>
          <w:sz w:val="24"/>
          <w:szCs w:val="24"/>
        </w:rPr>
        <w:t>, Deehr, C</w:t>
      </w:r>
      <w:r w:rsidR="00DE0706" w:rsidRPr="0045474F">
        <w:rPr>
          <w:rFonts w:ascii="Times New Roman" w:hAnsi="Times New Roman" w:cs="Times New Roman"/>
          <w:sz w:val="24"/>
          <w:szCs w:val="24"/>
        </w:rPr>
        <w:t xml:space="preserve">. </w:t>
      </w:r>
      <w:r w:rsidRPr="0045474F">
        <w:rPr>
          <w:rFonts w:ascii="Times New Roman" w:hAnsi="Times New Roman" w:cs="Times New Roman"/>
          <w:sz w:val="24"/>
          <w:szCs w:val="24"/>
        </w:rPr>
        <w:t>S</w:t>
      </w:r>
      <w:r w:rsidR="00DE0706" w:rsidRPr="0045474F">
        <w:rPr>
          <w:rFonts w:ascii="Times New Roman" w:hAnsi="Times New Roman" w:cs="Times New Roman"/>
          <w:sz w:val="24"/>
          <w:szCs w:val="24"/>
        </w:rPr>
        <w:t>.</w:t>
      </w:r>
      <w:r w:rsidRPr="0045474F">
        <w:rPr>
          <w:rFonts w:ascii="Times New Roman" w:hAnsi="Times New Roman" w:cs="Times New Roman"/>
          <w:sz w:val="24"/>
          <w:szCs w:val="24"/>
        </w:rPr>
        <w:t>, Zhou, X</w:t>
      </w:r>
      <w:r w:rsidR="00DE0706" w:rsidRPr="0045474F">
        <w:rPr>
          <w:rFonts w:ascii="Times New Roman" w:hAnsi="Times New Roman" w:cs="Times New Roman"/>
          <w:sz w:val="24"/>
          <w:szCs w:val="24"/>
        </w:rPr>
        <w:t xml:space="preserve">. </w:t>
      </w:r>
      <w:r w:rsidRPr="0045474F">
        <w:rPr>
          <w:rFonts w:ascii="Times New Roman" w:hAnsi="Times New Roman" w:cs="Times New Roman"/>
          <w:sz w:val="24"/>
          <w:szCs w:val="24"/>
        </w:rPr>
        <w:t>Y</w:t>
      </w:r>
      <w:r w:rsidR="00DE0706" w:rsidRPr="0045474F">
        <w:rPr>
          <w:rFonts w:ascii="Times New Roman" w:hAnsi="Times New Roman" w:cs="Times New Roman"/>
          <w:sz w:val="24"/>
          <w:szCs w:val="24"/>
        </w:rPr>
        <w:t>.</w:t>
      </w:r>
      <w:r w:rsidRPr="0045474F">
        <w:rPr>
          <w:rFonts w:ascii="Times New Roman" w:hAnsi="Times New Roman" w:cs="Times New Roman"/>
          <w:sz w:val="24"/>
          <w:szCs w:val="24"/>
        </w:rPr>
        <w:t xml:space="preserve"> and Lorentzen, D</w:t>
      </w:r>
      <w:r w:rsidR="00DE0706" w:rsidRPr="0045474F">
        <w:rPr>
          <w:rFonts w:ascii="Times New Roman" w:hAnsi="Times New Roman" w:cs="Times New Roman"/>
          <w:sz w:val="24"/>
          <w:szCs w:val="24"/>
        </w:rPr>
        <w:t xml:space="preserve">. </w:t>
      </w:r>
      <w:r w:rsidRPr="0045474F">
        <w:rPr>
          <w:rFonts w:ascii="Times New Roman" w:hAnsi="Times New Roman" w:cs="Times New Roman"/>
          <w:sz w:val="24"/>
          <w:szCs w:val="24"/>
        </w:rPr>
        <w:t>A</w:t>
      </w:r>
      <w:r w:rsidR="00DE0706" w:rsidRPr="0045474F">
        <w:rPr>
          <w:rFonts w:ascii="Times New Roman" w:hAnsi="Times New Roman" w:cs="Times New Roman"/>
          <w:sz w:val="24"/>
          <w:szCs w:val="24"/>
        </w:rPr>
        <w:t>.</w:t>
      </w:r>
      <w:r w:rsidRPr="0045474F">
        <w:rPr>
          <w:rFonts w:ascii="Times New Roman" w:hAnsi="Times New Roman" w:cs="Times New Roman"/>
          <w:sz w:val="24"/>
          <w:szCs w:val="24"/>
        </w:rPr>
        <w:t>, Circumpolar ground-based optical measurements of proton and electron shock aurora, J. Geophys. Res., 119, DOI: 10.1002/2013JA019574, 2014.</w:t>
      </w:r>
    </w:p>
    <w:p w:rsidR="0045474F" w:rsidRPr="0045474F" w:rsidRDefault="0045474F" w:rsidP="0045474F">
      <w:pPr>
        <w:pStyle w:val="ListParagraph"/>
        <w:spacing w:after="0" w:line="240" w:lineRule="auto"/>
        <w:rPr>
          <w:rFonts w:ascii="Times New Roman" w:hAnsi="Times New Roman" w:cs="Times New Roman"/>
          <w:sz w:val="24"/>
          <w:szCs w:val="24"/>
        </w:rPr>
      </w:pPr>
    </w:p>
    <w:p w:rsidR="007D5059" w:rsidRPr="0045474F" w:rsidRDefault="007D5059" w:rsidP="0045474F">
      <w:pPr>
        <w:pStyle w:val="ListParagraph"/>
        <w:numPr>
          <w:ilvl w:val="0"/>
          <w:numId w:val="24"/>
        </w:numPr>
        <w:spacing w:after="0" w:line="240" w:lineRule="auto"/>
        <w:rPr>
          <w:rFonts w:ascii="Times New Roman" w:hAnsi="Times New Roman" w:cs="Times New Roman"/>
          <w:sz w:val="24"/>
          <w:szCs w:val="24"/>
        </w:rPr>
      </w:pPr>
      <w:r w:rsidRPr="0045474F">
        <w:rPr>
          <w:rFonts w:ascii="Times New Roman" w:hAnsi="Times New Roman" w:cs="Times New Roman"/>
          <w:sz w:val="24"/>
          <w:szCs w:val="24"/>
        </w:rPr>
        <w:t>C. van der Meeren, K. Oksavik, D. Lorentzen, J. Moen, V. Romano, GPS scintillation and irregularities at the front of an ionization tongue in the nightsi</w:t>
      </w:r>
      <w:r w:rsidR="0045474F">
        <w:rPr>
          <w:rFonts w:ascii="Times New Roman" w:hAnsi="Times New Roman" w:cs="Times New Roman"/>
          <w:sz w:val="24"/>
          <w:szCs w:val="24"/>
        </w:rPr>
        <w:t xml:space="preserve">de polar ionosphere, </w:t>
      </w:r>
      <w:r w:rsidR="00A8219B" w:rsidRPr="0045474F">
        <w:rPr>
          <w:rFonts w:ascii="Times New Roman" w:hAnsi="Times New Roman" w:cs="Times New Roman"/>
          <w:sz w:val="24"/>
          <w:szCs w:val="24"/>
        </w:rPr>
        <w:t xml:space="preserve">J. Geophys. Res, </w:t>
      </w:r>
      <w:r w:rsidR="0045474F" w:rsidRPr="0045474F">
        <w:rPr>
          <w:rFonts w:ascii="Times New Roman" w:hAnsi="Times New Roman" w:cs="Times New Roman"/>
          <w:sz w:val="24"/>
          <w:szCs w:val="24"/>
        </w:rPr>
        <w:t xml:space="preserve">DOI: </w:t>
      </w:r>
      <w:r w:rsidR="0045474F" w:rsidRPr="0045474F">
        <w:rPr>
          <w:rFonts w:ascii="Times New Roman" w:hAnsi="Times New Roman" w:cs="Times New Roman"/>
          <w:color w:val="333333"/>
          <w:sz w:val="24"/>
          <w:szCs w:val="24"/>
          <w:shd w:val="clear" w:color="auto" w:fill="FFFFFF"/>
        </w:rPr>
        <w:t>10.1002/2014JA020114</w:t>
      </w:r>
      <w:r w:rsidR="0045474F" w:rsidRPr="0045474F">
        <w:rPr>
          <w:rFonts w:ascii="Times New Roman" w:hAnsi="Times New Roman" w:cs="Times New Roman"/>
          <w:sz w:val="24"/>
          <w:szCs w:val="24"/>
        </w:rPr>
        <w:t xml:space="preserve">, </w:t>
      </w:r>
      <w:r w:rsidRPr="0045474F">
        <w:rPr>
          <w:rFonts w:ascii="Times New Roman" w:hAnsi="Times New Roman" w:cs="Times New Roman"/>
          <w:sz w:val="24"/>
          <w:szCs w:val="24"/>
        </w:rPr>
        <w:t xml:space="preserve">2014. </w:t>
      </w:r>
    </w:p>
    <w:p w:rsidR="001A76A9" w:rsidRDefault="001A76A9" w:rsidP="007D5059">
      <w:pPr>
        <w:spacing w:after="0" w:line="240" w:lineRule="auto"/>
        <w:rPr>
          <w:rFonts w:ascii="Times New Roman" w:hAnsi="Times New Roman" w:cs="Times New Roman"/>
          <w:sz w:val="24"/>
          <w:szCs w:val="24"/>
        </w:rPr>
      </w:pPr>
    </w:p>
    <w:p w:rsidR="001A76A9" w:rsidRDefault="001A76A9" w:rsidP="0045474F">
      <w:pPr>
        <w:pStyle w:val="ListParagraph"/>
        <w:numPr>
          <w:ilvl w:val="0"/>
          <w:numId w:val="24"/>
        </w:numPr>
        <w:rPr>
          <w:rFonts w:ascii="Times New Roman" w:hAnsi="Times New Roman" w:cs="Times New Roman"/>
          <w:sz w:val="24"/>
          <w:szCs w:val="24"/>
        </w:rPr>
      </w:pPr>
      <w:r w:rsidRPr="0045474F">
        <w:rPr>
          <w:rFonts w:ascii="Times New Roman" w:hAnsi="Times New Roman" w:cs="Times New Roman"/>
          <w:sz w:val="24"/>
          <w:szCs w:val="24"/>
        </w:rPr>
        <w:t xml:space="preserve">Holmen, S.E., M.E. Dyrland, and F. Sigernes (2014), Mesospheric temperatures derived from three decades of hydroxyl airglow measurements from Longyearbyen, Svalbard (78°N), </w:t>
      </w:r>
      <w:r w:rsidRPr="0045474F">
        <w:rPr>
          <w:rFonts w:ascii="Times New Roman" w:hAnsi="Times New Roman" w:cs="Times New Roman"/>
          <w:i/>
          <w:iCs/>
          <w:sz w:val="24"/>
          <w:szCs w:val="24"/>
        </w:rPr>
        <w:t>Acta Geophysica</w:t>
      </w:r>
      <w:r w:rsidRPr="0045474F">
        <w:rPr>
          <w:rFonts w:ascii="Times New Roman" w:hAnsi="Times New Roman" w:cs="Times New Roman"/>
          <w:sz w:val="24"/>
          <w:szCs w:val="24"/>
        </w:rPr>
        <w:t>, Vol</w:t>
      </w:r>
      <w:r w:rsidR="003900EC" w:rsidRPr="0045474F">
        <w:rPr>
          <w:rFonts w:ascii="Times New Roman" w:hAnsi="Times New Roman" w:cs="Times New Roman"/>
          <w:sz w:val="24"/>
          <w:szCs w:val="24"/>
        </w:rPr>
        <w:t>.</w:t>
      </w:r>
      <w:r w:rsidRPr="0045474F">
        <w:rPr>
          <w:rFonts w:ascii="Times New Roman" w:hAnsi="Times New Roman" w:cs="Times New Roman"/>
          <w:sz w:val="24"/>
          <w:szCs w:val="24"/>
        </w:rPr>
        <w:t xml:space="preserve"> </w:t>
      </w:r>
      <w:r w:rsidRPr="0045474F">
        <w:rPr>
          <w:rFonts w:ascii="Times New Roman" w:hAnsi="Times New Roman" w:cs="Times New Roman"/>
          <w:b/>
          <w:bCs/>
          <w:sz w:val="24"/>
          <w:szCs w:val="24"/>
        </w:rPr>
        <w:t>62</w:t>
      </w:r>
      <w:r w:rsidRPr="0045474F">
        <w:rPr>
          <w:rFonts w:ascii="Times New Roman" w:hAnsi="Times New Roman" w:cs="Times New Roman"/>
          <w:sz w:val="24"/>
          <w:szCs w:val="24"/>
        </w:rPr>
        <w:t>, No 2, pp. 302-315, doi: 10.2478/s11600-013-0159-4.</w:t>
      </w:r>
    </w:p>
    <w:p w:rsidR="0045474F" w:rsidRPr="0045474F" w:rsidRDefault="0045474F" w:rsidP="0045474F">
      <w:pPr>
        <w:pStyle w:val="ListParagraph"/>
        <w:rPr>
          <w:rFonts w:ascii="Times New Roman" w:hAnsi="Times New Roman" w:cs="Times New Roman"/>
          <w:sz w:val="24"/>
          <w:szCs w:val="24"/>
        </w:rPr>
      </w:pPr>
    </w:p>
    <w:p w:rsidR="0045474F" w:rsidRDefault="001A76A9" w:rsidP="0045474F">
      <w:pPr>
        <w:pStyle w:val="ListParagraph"/>
        <w:numPr>
          <w:ilvl w:val="0"/>
          <w:numId w:val="24"/>
        </w:numPr>
        <w:rPr>
          <w:rFonts w:ascii="Times New Roman" w:hAnsi="Times New Roman" w:cs="Times New Roman"/>
          <w:sz w:val="24"/>
          <w:szCs w:val="24"/>
        </w:rPr>
      </w:pPr>
      <w:r w:rsidRPr="0045474F">
        <w:rPr>
          <w:rFonts w:ascii="Times New Roman" w:hAnsi="Times New Roman" w:cs="Times New Roman"/>
          <w:sz w:val="24"/>
          <w:szCs w:val="24"/>
        </w:rPr>
        <w:t xml:space="preserve">Holmen, S. E., M. E. Dyrland, and F. Sigernes (2014), Long-term trends and effect of solar cycle variations on mesospheric winter temperatures over Longyearbyen, Svalbard (78°N), </w:t>
      </w:r>
      <w:r w:rsidRPr="0045474F">
        <w:rPr>
          <w:rFonts w:ascii="Times New Roman" w:hAnsi="Times New Roman" w:cs="Times New Roman"/>
          <w:i/>
          <w:iCs/>
          <w:sz w:val="24"/>
          <w:szCs w:val="24"/>
        </w:rPr>
        <w:t>J. Geophys. Res. Atmos.</w:t>
      </w:r>
      <w:r w:rsidRPr="0045474F">
        <w:rPr>
          <w:rFonts w:ascii="Times New Roman" w:hAnsi="Times New Roman" w:cs="Times New Roman"/>
          <w:sz w:val="24"/>
          <w:szCs w:val="24"/>
        </w:rPr>
        <w:t xml:space="preserve">, </w:t>
      </w:r>
      <w:r w:rsidRPr="0045474F">
        <w:rPr>
          <w:rFonts w:ascii="Times New Roman" w:hAnsi="Times New Roman" w:cs="Times New Roman"/>
          <w:b/>
          <w:bCs/>
          <w:sz w:val="24"/>
          <w:szCs w:val="24"/>
        </w:rPr>
        <w:t>119</w:t>
      </w:r>
      <w:r w:rsidRPr="0045474F">
        <w:rPr>
          <w:rFonts w:ascii="Times New Roman" w:hAnsi="Times New Roman" w:cs="Times New Roman"/>
          <w:sz w:val="24"/>
          <w:szCs w:val="24"/>
        </w:rPr>
        <w:t>, doi: 10.1002/2013JD021195.</w:t>
      </w:r>
    </w:p>
    <w:p w:rsidR="0045474F" w:rsidRDefault="0045474F" w:rsidP="0045474F">
      <w:pPr>
        <w:pStyle w:val="ListParagraph"/>
        <w:rPr>
          <w:rFonts w:ascii="Times New Roman" w:hAnsi="Times New Roman" w:cs="Times New Roman"/>
          <w:sz w:val="24"/>
          <w:szCs w:val="24"/>
        </w:rPr>
      </w:pPr>
    </w:p>
    <w:p w:rsidR="007215BB" w:rsidRDefault="0045474F" w:rsidP="0045474F">
      <w:pPr>
        <w:pStyle w:val="ListParagraph"/>
        <w:numPr>
          <w:ilvl w:val="0"/>
          <w:numId w:val="24"/>
        </w:numPr>
        <w:rPr>
          <w:rFonts w:ascii="Times New Roman" w:hAnsi="Times New Roman" w:cs="Times New Roman"/>
          <w:sz w:val="24"/>
          <w:szCs w:val="24"/>
        </w:rPr>
      </w:pPr>
      <w:r>
        <w:rPr>
          <w:rFonts w:ascii="Times New Roman" w:hAnsi="Times New Roman" w:cs="Times New Roman"/>
          <w:sz w:val="24"/>
          <w:szCs w:val="24"/>
        </w:rPr>
        <w:t xml:space="preserve">F. </w:t>
      </w:r>
      <w:r w:rsidR="007215BB" w:rsidRPr="0045474F">
        <w:rPr>
          <w:rFonts w:ascii="Times New Roman" w:hAnsi="Times New Roman" w:cs="Times New Roman"/>
          <w:sz w:val="24"/>
          <w:szCs w:val="24"/>
        </w:rPr>
        <w:t>Pitout, A. Marcha</w:t>
      </w:r>
      <w:r>
        <w:rPr>
          <w:rFonts w:ascii="Times New Roman" w:hAnsi="Times New Roman" w:cs="Times New Roman"/>
          <w:sz w:val="24"/>
          <w:szCs w:val="24"/>
        </w:rPr>
        <w:t xml:space="preserve">udon, P.-L. Blelly, X. Bai, F. </w:t>
      </w:r>
      <w:proofErr w:type="spellStart"/>
      <w:r w:rsidR="007215BB" w:rsidRPr="0045474F">
        <w:rPr>
          <w:rFonts w:ascii="Times New Roman" w:hAnsi="Times New Roman" w:cs="Times New Roman"/>
          <w:sz w:val="24"/>
          <w:szCs w:val="24"/>
        </w:rPr>
        <w:t>Forme</w:t>
      </w:r>
      <w:proofErr w:type="spellEnd"/>
      <w:r w:rsidR="007215BB" w:rsidRPr="0045474F">
        <w:rPr>
          <w:rFonts w:ascii="Times New Roman" w:hAnsi="Times New Roman" w:cs="Times New Roman"/>
          <w:sz w:val="24"/>
          <w:szCs w:val="24"/>
        </w:rPr>
        <w:t>, S.C. Bucher and  D. Lorentzen, Swarm and ESR observations of the ionospheric response to field-aligned currents: electrodynamics and thermodynamics, GRL, 42, DOI:</w:t>
      </w:r>
      <w:r w:rsidR="007215BB" w:rsidRPr="0045474F">
        <w:rPr>
          <w:rFonts w:ascii="Times New Roman" w:hAnsi="Times New Roman" w:cs="Times New Roman"/>
          <w:sz w:val="24"/>
          <w:szCs w:val="24"/>
          <w:shd w:val="clear" w:color="auto" w:fill="F8F8F8"/>
        </w:rPr>
        <w:t xml:space="preserve"> </w:t>
      </w:r>
      <w:r w:rsidR="007215BB" w:rsidRPr="0045474F">
        <w:rPr>
          <w:rFonts w:ascii="Times New Roman" w:hAnsi="Times New Roman" w:cs="Times New Roman"/>
          <w:sz w:val="24"/>
          <w:szCs w:val="24"/>
        </w:rPr>
        <w:t>10.1002/2015GL064231, 2015.</w:t>
      </w:r>
    </w:p>
    <w:p w:rsidR="0045474F" w:rsidRPr="0045474F" w:rsidRDefault="0045474F" w:rsidP="0045474F">
      <w:pPr>
        <w:pStyle w:val="ListParagraph"/>
        <w:rPr>
          <w:rFonts w:ascii="Times New Roman" w:hAnsi="Times New Roman" w:cs="Times New Roman"/>
          <w:sz w:val="24"/>
          <w:szCs w:val="24"/>
        </w:rPr>
      </w:pPr>
    </w:p>
    <w:p w:rsidR="00A903A0" w:rsidRDefault="00A903A0" w:rsidP="0045474F">
      <w:pPr>
        <w:pStyle w:val="ListParagraph"/>
        <w:numPr>
          <w:ilvl w:val="0"/>
          <w:numId w:val="24"/>
        </w:numPr>
        <w:spacing w:line="240" w:lineRule="auto"/>
        <w:jc w:val="both"/>
        <w:rPr>
          <w:rFonts w:ascii="Times New Roman" w:hAnsi="Times New Roman" w:cs="Times New Roman"/>
          <w:sz w:val="24"/>
          <w:szCs w:val="24"/>
        </w:rPr>
      </w:pPr>
      <w:r w:rsidRPr="0045474F">
        <w:rPr>
          <w:rFonts w:ascii="Times New Roman" w:hAnsi="Times New Roman" w:cs="Times New Roman"/>
          <w:sz w:val="24"/>
          <w:szCs w:val="24"/>
        </w:rPr>
        <w:t xml:space="preserve">Tereshchenko, E. D., R. Y. Yurik, </w:t>
      </w:r>
      <w:r w:rsidRPr="0045474F">
        <w:rPr>
          <w:rFonts w:ascii="Times New Roman" w:hAnsi="Times New Roman" w:cs="Times New Roman"/>
          <w:bCs/>
          <w:sz w:val="24"/>
          <w:szCs w:val="24"/>
        </w:rPr>
        <w:t>L. J. Baddeley</w:t>
      </w:r>
      <w:r w:rsidRPr="0045474F">
        <w:rPr>
          <w:rFonts w:ascii="Times New Roman" w:hAnsi="Times New Roman" w:cs="Times New Roman"/>
          <w:sz w:val="24"/>
          <w:szCs w:val="24"/>
        </w:rPr>
        <w:t xml:space="preserve">, Stimulated electromagnetic emission polarization under different polarizations of pump waves, </w:t>
      </w:r>
      <w:r w:rsidRPr="0045474F">
        <w:rPr>
          <w:rFonts w:ascii="Times New Roman" w:hAnsi="Times New Roman" w:cs="Times New Roman"/>
          <w:i/>
          <w:iCs/>
          <w:sz w:val="24"/>
          <w:szCs w:val="24"/>
        </w:rPr>
        <w:t>Ann. Geophysicae,</w:t>
      </w:r>
      <w:r w:rsidRPr="0045474F">
        <w:rPr>
          <w:rFonts w:ascii="Times New Roman" w:hAnsi="Times New Roman" w:cs="Times New Roman"/>
          <w:sz w:val="24"/>
          <w:szCs w:val="24"/>
        </w:rPr>
        <w:t xml:space="preserve"> 33, 295 - 300, 2015</w:t>
      </w:r>
    </w:p>
    <w:p w:rsidR="0045474F" w:rsidRPr="0045474F" w:rsidRDefault="0045474F" w:rsidP="0045474F">
      <w:pPr>
        <w:pStyle w:val="ListParagraph"/>
        <w:spacing w:line="240" w:lineRule="auto"/>
        <w:jc w:val="both"/>
        <w:rPr>
          <w:rFonts w:ascii="Times New Roman" w:hAnsi="Times New Roman" w:cs="Times New Roman"/>
          <w:sz w:val="24"/>
          <w:szCs w:val="24"/>
        </w:rPr>
      </w:pPr>
    </w:p>
    <w:p w:rsidR="0045474F" w:rsidRPr="0045474F" w:rsidRDefault="006D2D20" w:rsidP="0045474F">
      <w:pPr>
        <w:pStyle w:val="ListParagraph"/>
        <w:numPr>
          <w:ilvl w:val="0"/>
          <w:numId w:val="24"/>
        </w:numPr>
        <w:rPr>
          <w:rFonts w:ascii="Times New Roman" w:hAnsi="Times New Roman"/>
          <w:sz w:val="32"/>
          <w:szCs w:val="32"/>
        </w:rPr>
      </w:pPr>
      <w:r w:rsidRPr="0045474F">
        <w:rPr>
          <w:rFonts w:ascii="Times New Roman" w:hAnsi="Times New Roman"/>
          <w:sz w:val="24"/>
          <w:szCs w:val="24"/>
        </w:rPr>
        <w:lastRenderedPageBreak/>
        <w:t xml:space="preserve">Shi, R., Z. J. Hu, B. Ni, D. Han, </w:t>
      </w:r>
      <w:r w:rsidRPr="0045474F">
        <w:rPr>
          <w:rFonts w:ascii="Times New Roman" w:hAnsi="Times New Roman"/>
          <w:bCs/>
          <w:sz w:val="24"/>
          <w:szCs w:val="24"/>
        </w:rPr>
        <w:t>X. C. Chen</w:t>
      </w:r>
      <w:r w:rsidRPr="0045474F">
        <w:rPr>
          <w:rFonts w:ascii="Times New Roman" w:hAnsi="Times New Roman"/>
          <w:sz w:val="24"/>
          <w:szCs w:val="24"/>
        </w:rPr>
        <w:t xml:space="preserve">, C. Zhou, and X. </w:t>
      </w:r>
      <w:proofErr w:type="spellStart"/>
      <w:r w:rsidRPr="0045474F">
        <w:rPr>
          <w:rFonts w:ascii="Times New Roman" w:hAnsi="Times New Roman"/>
          <w:sz w:val="24"/>
          <w:szCs w:val="24"/>
        </w:rPr>
        <w:t>Gu</w:t>
      </w:r>
      <w:proofErr w:type="spellEnd"/>
      <w:r w:rsidRPr="0045474F">
        <w:rPr>
          <w:rFonts w:ascii="Times New Roman" w:hAnsi="Times New Roman"/>
          <w:sz w:val="24"/>
          <w:szCs w:val="24"/>
        </w:rPr>
        <w:t xml:space="preserve"> (2014), Modulation of the dayside diffuse auroral intensity by the solar wind dynamic pressure, </w:t>
      </w:r>
      <w:r w:rsidRPr="0045474F">
        <w:rPr>
          <w:rFonts w:ascii="Times New Roman" w:hAnsi="Times New Roman"/>
          <w:i/>
          <w:iCs/>
          <w:sz w:val="24"/>
          <w:szCs w:val="24"/>
        </w:rPr>
        <w:t>Journal of Geophysical Research: Space Physics</w:t>
      </w:r>
      <w:r w:rsidRPr="0045474F">
        <w:rPr>
          <w:rFonts w:ascii="Times New Roman" w:hAnsi="Times New Roman"/>
          <w:sz w:val="24"/>
          <w:szCs w:val="24"/>
        </w:rPr>
        <w:t xml:space="preserve">, </w:t>
      </w:r>
      <w:r w:rsidRPr="0045474F">
        <w:rPr>
          <w:rFonts w:ascii="Times New Roman" w:hAnsi="Times New Roman"/>
          <w:i/>
          <w:iCs/>
          <w:sz w:val="24"/>
          <w:szCs w:val="24"/>
        </w:rPr>
        <w:t>119</w:t>
      </w:r>
      <w:r w:rsidRPr="0045474F">
        <w:rPr>
          <w:rFonts w:ascii="Times New Roman" w:hAnsi="Times New Roman"/>
          <w:sz w:val="24"/>
          <w:szCs w:val="24"/>
        </w:rPr>
        <w:t>(12), 10,092-010,099.</w:t>
      </w:r>
    </w:p>
    <w:p w:rsidR="0045474F" w:rsidRPr="0045474F" w:rsidRDefault="0045474F" w:rsidP="0045474F">
      <w:pPr>
        <w:pStyle w:val="ListParagraph"/>
        <w:rPr>
          <w:rFonts w:ascii="Times New Roman" w:hAnsi="Times New Roman"/>
          <w:sz w:val="32"/>
          <w:szCs w:val="32"/>
        </w:rPr>
      </w:pPr>
    </w:p>
    <w:p w:rsidR="006D2D20" w:rsidRPr="0045474F" w:rsidRDefault="006D2D20" w:rsidP="0045474F">
      <w:pPr>
        <w:pStyle w:val="ListParagraph"/>
        <w:numPr>
          <w:ilvl w:val="0"/>
          <w:numId w:val="24"/>
        </w:numPr>
        <w:rPr>
          <w:rFonts w:ascii="Times New Roman" w:hAnsi="Times New Roman"/>
          <w:sz w:val="24"/>
          <w:szCs w:val="24"/>
        </w:rPr>
      </w:pPr>
      <w:r w:rsidRPr="0045474F">
        <w:rPr>
          <w:rFonts w:ascii="Times New Roman" w:hAnsi="Times New Roman"/>
          <w:sz w:val="24"/>
          <w:szCs w:val="24"/>
        </w:rPr>
        <w:t xml:space="preserve">Bjoland, L. M., </w:t>
      </w:r>
      <w:r w:rsidRPr="0045474F">
        <w:rPr>
          <w:rFonts w:ascii="Times New Roman" w:hAnsi="Times New Roman"/>
          <w:bCs/>
          <w:sz w:val="24"/>
          <w:szCs w:val="24"/>
        </w:rPr>
        <w:t>X. Chen</w:t>
      </w:r>
      <w:r w:rsidRPr="0045474F">
        <w:rPr>
          <w:rFonts w:ascii="Times New Roman" w:hAnsi="Times New Roman"/>
          <w:sz w:val="24"/>
          <w:szCs w:val="24"/>
        </w:rPr>
        <w:t xml:space="preserve">, Y. Jin, A. S. Reimer, Å. Skjaeveland, M. R. Wessel, J. K. Burchill, L. B. N. Clausen, S. E. Haaland, and K. A. McWilliams (2015), Interplanetary magnetic field and solar cycle dependence of Northern Hemisphere F-region joule heating, </w:t>
      </w:r>
      <w:r w:rsidRPr="0045474F">
        <w:rPr>
          <w:rFonts w:ascii="Times New Roman" w:hAnsi="Times New Roman"/>
          <w:i/>
          <w:iCs/>
          <w:sz w:val="24"/>
          <w:szCs w:val="24"/>
        </w:rPr>
        <w:t>Journal of Geophysical Research: Space Physics</w:t>
      </w:r>
      <w:r w:rsidRPr="0045474F">
        <w:rPr>
          <w:rFonts w:ascii="Times New Roman" w:hAnsi="Times New Roman"/>
          <w:sz w:val="24"/>
          <w:szCs w:val="24"/>
        </w:rPr>
        <w:t xml:space="preserve">, </w:t>
      </w:r>
      <w:r w:rsidRPr="0045474F">
        <w:rPr>
          <w:rFonts w:ascii="Times New Roman" w:hAnsi="Times New Roman"/>
          <w:i/>
          <w:iCs/>
          <w:sz w:val="24"/>
          <w:szCs w:val="24"/>
        </w:rPr>
        <w:t>120</w:t>
      </w:r>
      <w:r w:rsidRPr="0045474F">
        <w:rPr>
          <w:rFonts w:ascii="Times New Roman" w:hAnsi="Times New Roman"/>
          <w:sz w:val="24"/>
          <w:szCs w:val="24"/>
        </w:rPr>
        <w:t>(2), 1478-1487, doi:10.1002/2014ja020586.</w:t>
      </w:r>
    </w:p>
    <w:p w:rsidR="0045474F" w:rsidRDefault="005C5BC2" w:rsidP="005C5BC2">
      <w:pPr>
        <w:spacing w:before="100" w:beforeAutospacing="1" w:after="100" w:afterAutospacing="1" w:line="240" w:lineRule="auto"/>
        <w:rPr>
          <w:rFonts w:ascii="Arial" w:hAnsi="Arial" w:cs="Arial"/>
          <w:b/>
          <w:sz w:val="24"/>
          <w:szCs w:val="24"/>
        </w:rPr>
      </w:pPr>
      <w:r w:rsidRPr="005C5BC2">
        <w:rPr>
          <w:rFonts w:ascii="Arial" w:hAnsi="Arial" w:cs="Arial"/>
          <w:b/>
          <w:sz w:val="24"/>
          <w:szCs w:val="24"/>
        </w:rPr>
        <w:t>Conferences</w:t>
      </w:r>
      <w:r w:rsidR="007D5059">
        <w:rPr>
          <w:rFonts w:ascii="Arial" w:hAnsi="Arial" w:cs="Arial"/>
          <w:b/>
          <w:sz w:val="24"/>
          <w:szCs w:val="24"/>
        </w:rPr>
        <w:t xml:space="preserve"> </w:t>
      </w:r>
      <w:r w:rsidR="004F54CD">
        <w:rPr>
          <w:rFonts w:ascii="Arial" w:hAnsi="Arial" w:cs="Arial"/>
          <w:b/>
          <w:sz w:val="24"/>
          <w:szCs w:val="24"/>
        </w:rPr>
        <w:t>–</w:t>
      </w:r>
      <w:r w:rsidR="007D5059">
        <w:rPr>
          <w:rFonts w:ascii="Arial" w:hAnsi="Arial" w:cs="Arial"/>
          <w:b/>
          <w:sz w:val="24"/>
          <w:szCs w:val="24"/>
        </w:rPr>
        <w:t xml:space="preserve"> talks</w:t>
      </w:r>
      <w:r w:rsidR="004F54CD">
        <w:rPr>
          <w:rFonts w:ascii="Arial" w:hAnsi="Arial" w:cs="Arial"/>
          <w:b/>
          <w:sz w:val="24"/>
          <w:szCs w:val="24"/>
        </w:rPr>
        <w:t xml:space="preserve"> – presentations</w:t>
      </w:r>
    </w:p>
    <w:p w:rsidR="005C5BC2" w:rsidRPr="0045474F" w:rsidRDefault="005C5BC2" w:rsidP="0045474F">
      <w:pPr>
        <w:pStyle w:val="ListParagraph"/>
        <w:numPr>
          <w:ilvl w:val="0"/>
          <w:numId w:val="25"/>
        </w:numPr>
        <w:spacing w:before="100" w:beforeAutospacing="1" w:after="100" w:afterAutospacing="1" w:line="240" w:lineRule="auto"/>
        <w:rPr>
          <w:rFonts w:ascii="Arial" w:hAnsi="Arial" w:cs="Arial"/>
          <w:b/>
          <w:sz w:val="24"/>
          <w:szCs w:val="24"/>
        </w:rPr>
      </w:pPr>
      <w:r w:rsidRPr="0045474F">
        <w:rPr>
          <w:rFonts w:ascii="Times New Roman" w:hAnsi="Times New Roman" w:cs="Times New Roman"/>
          <w:color w:val="000000"/>
          <w:spacing w:val="5"/>
          <w:sz w:val="24"/>
          <w:szCs w:val="24"/>
          <w:shd w:val="clear" w:color="auto" w:fill="FFFFFF"/>
        </w:rPr>
        <w:t>F. Sigernes, SuperDARN workshop, Color matching the aurora, Longyearbyen, Norway, May, 2014.</w:t>
      </w:r>
    </w:p>
    <w:p w:rsidR="0045474F" w:rsidRPr="0045474F" w:rsidRDefault="0045474F" w:rsidP="0045474F">
      <w:pPr>
        <w:pStyle w:val="ListParagraph"/>
        <w:spacing w:before="100" w:beforeAutospacing="1" w:after="100" w:afterAutospacing="1" w:line="240" w:lineRule="auto"/>
        <w:ind w:left="644"/>
        <w:rPr>
          <w:rFonts w:ascii="Arial" w:hAnsi="Arial" w:cs="Arial"/>
          <w:b/>
          <w:sz w:val="24"/>
          <w:szCs w:val="24"/>
        </w:rPr>
      </w:pPr>
    </w:p>
    <w:p w:rsidR="005C5BC2" w:rsidRPr="0045474F" w:rsidRDefault="005C5BC2" w:rsidP="0045474F">
      <w:pPr>
        <w:pStyle w:val="ListParagraph"/>
        <w:numPr>
          <w:ilvl w:val="0"/>
          <w:numId w:val="25"/>
        </w:numPr>
        <w:spacing w:before="100" w:beforeAutospacing="1" w:after="100" w:afterAutospacing="1" w:line="240" w:lineRule="auto"/>
        <w:rPr>
          <w:rFonts w:ascii="Times New Roman" w:hAnsi="Times New Roman" w:cs="Times New Roman"/>
          <w:sz w:val="24"/>
          <w:szCs w:val="24"/>
        </w:rPr>
      </w:pPr>
      <w:r w:rsidRPr="0045474F">
        <w:rPr>
          <w:rFonts w:ascii="Times New Roman" w:hAnsi="Times New Roman" w:cs="Times New Roman"/>
          <w:sz w:val="24"/>
          <w:szCs w:val="24"/>
        </w:rPr>
        <w:t xml:space="preserve">Fred Sigernes, Jyrki Mattanen, Dag Arne Lorentzen, Sergey Chernouss and Charles Sterling Deehr, </w:t>
      </w:r>
      <w:r w:rsidRPr="0045474F">
        <w:rPr>
          <w:rFonts w:ascii="Times New Roman" w:hAnsi="Times New Roman" w:cs="Times New Roman"/>
          <w:color w:val="000000"/>
          <w:spacing w:val="5"/>
          <w:sz w:val="24"/>
          <w:szCs w:val="24"/>
          <w:shd w:val="clear" w:color="auto" w:fill="FFFFFF"/>
        </w:rPr>
        <w:t xml:space="preserve">Color matching the aurora, </w:t>
      </w:r>
      <w:r w:rsidRPr="0045474F">
        <w:rPr>
          <w:rFonts w:ascii="Times New Roman" w:hAnsi="Times New Roman" w:cs="Times New Roman"/>
          <w:snapToGrid w:val="0"/>
          <w:sz w:val="24"/>
          <w:szCs w:val="24"/>
          <w:lang w:val="en-GB" w:eastAsia="de-DE"/>
        </w:rPr>
        <w:t>The 41st Annual European Meeting on Atmospheric by Optical Methods, Stockholm, Sweden, August 17-21, 2014.</w:t>
      </w:r>
    </w:p>
    <w:p w:rsidR="0045474F" w:rsidRPr="0045474F" w:rsidRDefault="0045474F" w:rsidP="0045474F">
      <w:pPr>
        <w:pStyle w:val="ListParagraph"/>
        <w:spacing w:before="100" w:beforeAutospacing="1" w:after="100" w:afterAutospacing="1" w:line="240" w:lineRule="auto"/>
        <w:ind w:left="644"/>
        <w:rPr>
          <w:rFonts w:ascii="Times New Roman" w:hAnsi="Times New Roman" w:cs="Times New Roman"/>
          <w:sz w:val="24"/>
          <w:szCs w:val="24"/>
        </w:rPr>
      </w:pPr>
    </w:p>
    <w:p w:rsidR="005C5BC2" w:rsidRDefault="005C5BC2" w:rsidP="0045474F">
      <w:pPr>
        <w:pStyle w:val="ListParagraph"/>
        <w:numPr>
          <w:ilvl w:val="0"/>
          <w:numId w:val="25"/>
        </w:numPr>
        <w:spacing w:before="100" w:beforeAutospacing="1" w:after="100" w:afterAutospacing="1" w:line="240" w:lineRule="auto"/>
        <w:rPr>
          <w:rFonts w:ascii="Times New Roman" w:hAnsi="Times New Roman" w:cs="Times New Roman"/>
          <w:snapToGrid w:val="0"/>
          <w:sz w:val="24"/>
          <w:szCs w:val="24"/>
          <w:lang w:val="en-GB" w:eastAsia="de-DE"/>
        </w:rPr>
      </w:pPr>
      <w:r w:rsidRPr="0045474F">
        <w:rPr>
          <w:rFonts w:ascii="Times New Roman" w:hAnsi="Times New Roman" w:cs="Times New Roman"/>
          <w:sz w:val="24"/>
          <w:szCs w:val="24"/>
        </w:rPr>
        <w:t xml:space="preserve">V. Roldugin, F. Sigernes, A. Roldugin, S. Pilgaev, The electron and proton precipitation in Scandinavian sector </w:t>
      </w:r>
      <w:r w:rsidRPr="0045474F">
        <w:rPr>
          <w:rFonts w:ascii="Times New Roman" w:hAnsi="Times New Roman" w:cs="Times New Roman"/>
          <w:bCs/>
          <w:color w:val="000000"/>
          <w:sz w:val="24"/>
          <w:szCs w:val="24"/>
        </w:rPr>
        <w:t xml:space="preserve">during SC on 24 January 2012 (Poster), </w:t>
      </w:r>
      <w:r w:rsidRPr="0045474F">
        <w:rPr>
          <w:rFonts w:ascii="Times New Roman" w:hAnsi="Times New Roman" w:cs="Times New Roman"/>
          <w:snapToGrid w:val="0"/>
          <w:sz w:val="24"/>
          <w:szCs w:val="24"/>
          <w:lang w:val="en-GB" w:eastAsia="de-DE"/>
        </w:rPr>
        <w:t>The 41st Annual European Meeting on Atmospheric by Optical Methods, Stockholm, Sweden, August 17-21, 2014.</w:t>
      </w:r>
    </w:p>
    <w:p w:rsidR="0045474F" w:rsidRPr="0045474F" w:rsidRDefault="0045474F" w:rsidP="0045474F">
      <w:pPr>
        <w:pStyle w:val="ListParagraph"/>
        <w:spacing w:before="100" w:beforeAutospacing="1" w:after="100" w:afterAutospacing="1" w:line="240" w:lineRule="auto"/>
        <w:ind w:left="644"/>
        <w:rPr>
          <w:rFonts w:ascii="Times New Roman" w:hAnsi="Times New Roman" w:cs="Times New Roman"/>
          <w:snapToGrid w:val="0"/>
          <w:sz w:val="24"/>
          <w:szCs w:val="24"/>
          <w:lang w:val="en-GB" w:eastAsia="de-DE"/>
        </w:rPr>
      </w:pPr>
    </w:p>
    <w:p w:rsidR="007D5059" w:rsidRDefault="007D5059" w:rsidP="0045474F">
      <w:pPr>
        <w:pStyle w:val="ListParagraph"/>
        <w:numPr>
          <w:ilvl w:val="0"/>
          <w:numId w:val="25"/>
        </w:numPr>
        <w:rPr>
          <w:rFonts w:ascii="Times New Roman" w:hAnsi="Times New Roman" w:cs="Times New Roman"/>
          <w:color w:val="000000" w:themeColor="text1"/>
          <w:sz w:val="24"/>
          <w:szCs w:val="24"/>
        </w:rPr>
      </w:pPr>
      <w:r w:rsidRPr="0045474F">
        <w:rPr>
          <w:rFonts w:ascii="Times New Roman" w:hAnsi="Times New Roman" w:cs="Times New Roman"/>
          <w:color w:val="000000" w:themeColor="text1"/>
          <w:sz w:val="24"/>
          <w:szCs w:val="24"/>
        </w:rPr>
        <w:t xml:space="preserve">D.A. Lorentzen, F. Sigernes, K. Oksavik, L. Baddeley, J. M .Moen, A validation of the UNIS auroral oval model-preliminary results, Birkeland March meeting, 2014. </w:t>
      </w:r>
    </w:p>
    <w:p w:rsidR="0045474F" w:rsidRPr="0045474F" w:rsidRDefault="0045474F" w:rsidP="0045474F">
      <w:pPr>
        <w:pStyle w:val="ListParagraph"/>
        <w:ind w:left="644"/>
        <w:rPr>
          <w:rFonts w:ascii="Times New Roman" w:hAnsi="Times New Roman" w:cs="Times New Roman"/>
          <w:color w:val="000000" w:themeColor="text1"/>
          <w:sz w:val="24"/>
          <w:szCs w:val="24"/>
        </w:rPr>
      </w:pPr>
    </w:p>
    <w:p w:rsidR="007D5059" w:rsidRDefault="007D5059" w:rsidP="0045474F">
      <w:pPr>
        <w:pStyle w:val="ListParagraph"/>
        <w:numPr>
          <w:ilvl w:val="0"/>
          <w:numId w:val="25"/>
        </w:numPr>
        <w:rPr>
          <w:rFonts w:ascii="Times New Roman" w:hAnsi="Times New Roman" w:cs="Times New Roman"/>
          <w:color w:val="000000" w:themeColor="text1"/>
          <w:sz w:val="24"/>
          <w:szCs w:val="24"/>
        </w:rPr>
      </w:pPr>
      <w:r w:rsidRPr="0045474F">
        <w:rPr>
          <w:rFonts w:ascii="Times New Roman" w:hAnsi="Times New Roman" w:cs="Times New Roman"/>
          <w:color w:val="000000" w:themeColor="text1"/>
          <w:sz w:val="24"/>
          <w:szCs w:val="24"/>
        </w:rPr>
        <w:t>D.A. Lorentzen, L. Baddeley, F. Sigernes, M. Dyrland, J.M. Moen and P. Brekke, An update on the Svalbard SuperDARN radar, SuperDARN workshop, Color matching the aurora, Longyearbyen, Norway, May, 2014.</w:t>
      </w:r>
    </w:p>
    <w:p w:rsidR="0045474F" w:rsidRPr="0045474F" w:rsidRDefault="0045474F" w:rsidP="0045474F">
      <w:pPr>
        <w:pStyle w:val="ListParagraph"/>
        <w:ind w:left="644"/>
        <w:rPr>
          <w:rFonts w:ascii="Times New Roman" w:hAnsi="Times New Roman" w:cs="Times New Roman"/>
          <w:color w:val="000000" w:themeColor="text1"/>
          <w:sz w:val="24"/>
          <w:szCs w:val="24"/>
        </w:rPr>
      </w:pPr>
    </w:p>
    <w:p w:rsidR="007D5059" w:rsidRDefault="007D5059" w:rsidP="0045474F">
      <w:pPr>
        <w:pStyle w:val="ListParagraph"/>
        <w:numPr>
          <w:ilvl w:val="0"/>
          <w:numId w:val="25"/>
        </w:numPr>
        <w:rPr>
          <w:rFonts w:ascii="Times New Roman" w:hAnsi="Times New Roman" w:cs="Times New Roman"/>
          <w:color w:val="000000" w:themeColor="text1"/>
          <w:sz w:val="24"/>
          <w:szCs w:val="24"/>
        </w:rPr>
      </w:pPr>
      <w:r w:rsidRPr="0045474F">
        <w:rPr>
          <w:rFonts w:ascii="Times New Roman" w:hAnsi="Times New Roman" w:cs="Times New Roman"/>
          <w:color w:val="000000" w:themeColor="text1"/>
          <w:sz w:val="24"/>
          <w:szCs w:val="24"/>
        </w:rPr>
        <w:t>D.A. Lorentzen, Fred Sigernes, Lisa Baddeley, Margit Dyrland, Jøran Moen, Pål Brekke, Kjellmar Oksavik, Xiangcai Chen, Silje Holmen, The Kjell Henriksen Observatory – a window into space, Studietur Nord, August, 2014.</w:t>
      </w:r>
    </w:p>
    <w:p w:rsidR="0045474F" w:rsidRPr="0045474F" w:rsidRDefault="0045474F" w:rsidP="0045474F">
      <w:pPr>
        <w:pStyle w:val="ListParagraph"/>
        <w:ind w:left="644"/>
        <w:rPr>
          <w:rFonts w:ascii="Times New Roman" w:hAnsi="Times New Roman" w:cs="Times New Roman"/>
          <w:color w:val="000000" w:themeColor="text1"/>
          <w:sz w:val="24"/>
          <w:szCs w:val="24"/>
        </w:rPr>
      </w:pPr>
    </w:p>
    <w:p w:rsidR="007D5059" w:rsidRDefault="007D5059" w:rsidP="0045474F">
      <w:pPr>
        <w:pStyle w:val="ListParagraph"/>
        <w:numPr>
          <w:ilvl w:val="0"/>
          <w:numId w:val="25"/>
        </w:numPr>
        <w:rPr>
          <w:rFonts w:ascii="Times New Roman" w:hAnsi="Times New Roman" w:cs="Times New Roman"/>
          <w:sz w:val="24"/>
          <w:szCs w:val="24"/>
        </w:rPr>
      </w:pPr>
      <w:r w:rsidRPr="0045474F">
        <w:rPr>
          <w:rFonts w:ascii="Times New Roman" w:hAnsi="Times New Roman" w:cs="Times New Roman"/>
          <w:sz w:val="24"/>
          <w:szCs w:val="24"/>
        </w:rPr>
        <w:t>D.A. Lorentzen, Space weather and its implications, Studietur Nord, August, 2014.</w:t>
      </w:r>
    </w:p>
    <w:p w:rsidR="0045474F" w:rsidRPr="0045474F" w:rsidRDefault="0045474F" w:rsidP="0045474F">
      <w:pPr>
        <w:pStyle w:val="ListParagraph"/>
        <w:ind w:left="644"/>
        <w:rPr>
          <w:rFonts w:ascii="Times New Roman" w:hAnsi="Times New Roman" w:cs="Times New Roman"/>
          <w:sz w:val="24"/>
          <w:szCs w:val="24"/>
        </w:rPr>
      </w:pPr>
    </w:p>
    <w:p w:rsidR="001A76A9" w:rsidRDefault="001A76A9" w:rsidP="0045474F">
      <w:pPr>
        <w:pStyle w:val="ListParagraph"/>
        <w:numPr>
          <w:ilvl w:val="0"/>
          <w:numId w:val="25"/>
        </w:numPr>
        <w:rPr>
          <w:rFonts w:ascii="Times New Roman" w:hAnsi="Times New Roman" w:cs="Times New Roman"/>
          <w:sz w:val="24"/>
          <w:szCs w:val="24"/>
        </w:rPr>
      </w:pPr>
      <w:r w:rsidRPr="0045474F">
        <w:rPr>
          <w:rFonts w:ascii="Times New Roman" w:hAnsi="Times New Roman" w:cs="Times New Roman"/>
          <w:bCs/>
          <w:sz w:val="24"/>
          <w:szCs w:val="24"/>
        </w:rPr>
        <w:t xml:space="preserve">Baddeley, L. J, </w:t>
      </w:r>
      <w:r w:rsidRPr="0045474F">
        <w:rPr>
          <w:rFonts w:ascii="Times New Roman" w:hAnsi="Times New Roman" w:cs="Times New Roman"/>
          <w:sz w:val="24"/>
          <w:szCs w:val="24"/>
        </w:rPr>
        <w:t xml:space="preserve">Space Physics and Upper Atmospheric Research on Svalbard, Svalbard Science Forum Workshop - New technology for bridging the arctic knowledge gaps, </w:t>
      </w:r>
      <w:proofErr w:type="spellStart"/>
      <w:r w:rsidRPr="0045474F">
        <w:rPr>
          <w:rFonts w:ascii="Times New Roman" w:hAnsi="Times New Roman" w:cs="Times New Roman"/>
          <w:sz w:val="24"/>
          <w:szCs w:val="24"/>
        </w:rPr>
        <w:t>Ven</w:t>
      </w:r>
      <w:proofErr w:type="spellEnd"/>
      <w:r w:rsidRPr="0045474F">
        <w:rPr>
          <w:rFonts w:ascii="Times New Roman" w:hAnsi="Times New Roman" w:cs="Times New Roman"/>
          <w:sz w:val="24"/>
          <w:szCs w:val="24"/>
        </w:rPr>
        <w:t>, Sweden, October 2014</w:t>
      </w:r>
    </w:p>
    <w:p w:rsidR="0045474F" w:rsidRPr="0045474F" w:rsidRDefault="0045474F" w:rsidP="0045474F">
      <w:pPr>
        <w:pStyle w:val="ListParagraph"/>
        <w:ind w:left="644"/>
        <w:rPr>
          <w:rFonts w:ascii="Times New Roman" w:hAnsi="Times New Roman" w:cs="Times New Roman"/>
          <w:sz w:val="24"/>
          <w:szCs w:val="24"/>
        </w:rPr>
      </w:pPr>
    </w:p>
    <w:p w:rsidR="001A76A9" w:rsidRDefault="001A76A9" w:rsidP="0045474F">
      <w:pPr>
        <w:pStyle w:val="ListParagraph"/>
        <w:numPr>
          <w:ilvl w:val="0"/>
          <w:numId w:val="25"/>
        </w:numPr>
        <w:rPr>
          <w:rFonts w:ascii="Times New Roman" w:hAnsi="Times New Roman" w:cs="Times New Roman"/>
          <w:sz w:val="24"/>
          <w:szCs w:val="24"/>
        </w:rPr>
      </w:pPr>
      <w:r w:rsidRPr="0045474F">
        <w:rPr>
          <w:rFonts w:ascii="Times New Roman" w:hAnsi="Times New Roman" w:cs="Times New Roman"/>
          <w:bCs/>
          <w:sz w:val="24"/>
          <w:szCs w:val="24"/>
        </w:rPr>
        <w:lastRenderedPageBreak/>
        <w:t>Baddeley, L. J.,</w:t>
      </w:r>
      <w:r w:rsidRPr="0045474F">
        <w:rPr>
          <w:rFonts w:ascii="Times New Roman" w:hAnsi="Times New Roman" w:cs="Times New Roman"/>
          <w:sz w:val="24"/>
          <w:szCs w:val="24"/>
        </w:rPr>
        <w:t xml:space="preserve"> D. A. Lorentzen, K. Oksavik, The Sun’s Influence on the Earth’s Atmosphere, ConocoPhillips Northern Area Research Program, Stavanger, Norway, June 2014</w:t>
      </w:r>
    </w:p>
    <w:p w:rsidR="0045474F" w:rsidRPr="0045474F" w:rsidRDefault="0045474F" w:rsidP="0045474F">
      <w:pPr>
        <w:pStyle w:val="ListParagraph"/>
        <w:ind w:left="644"/>
        <w:rPr>
          <w:rFonts w:ascii="Times New Roman" w:hAnsi="Times New Roman" w:cs="Times New Roman"/>
          <w:sz w:val="24"/>
          <w:szCs w:val="24"/>
        </w:rPr>
      </w:pPr>
    </w:p>
    <w:p w:rsidR="001A76A9" w:rsidRDefault="001A76A9" w:rsidP="0045474F">
      <w:pPr>
        <w:pStyle w:val="ListParagraph"/>
        <w:numPr>
          <w:ilvl w:val="0"/>
          <w:numId w:val="25"/>
        </w:numPr>
        <w:rPr>
          <w:rFonts w:ascii="Times New Roman" w:hAnsi="Times New Roman" w:cs="Times New Roman"/>
          <w:sz w:val="24"/>
          <w:szCs w:val="24"/>
        </w:rPr>
      </w:pPr>
      <w:r w:rsidRPr="0045474F">
        <w:rPr>
          <w:rFonts w:ascii="Times New Roman" w:hAnsi="Times New Roman" w:cs="Times New Roman"/>
          <w:bCs/>
          <w:sz w:val="24"/>
          <w:szCs w:val="24"/>
        </w:rPr>
        <w:t>Baddeley, L. J.,</w:t>
      </w:r>
      <w:r w:rsidRPr="0045474F">
        <w:rPr>
          <w:rFonts w:ascii="Times New Roman" w:hAnsi="Times New Roman" w:cs="Times New Roman"/>
          <w:sz w:val="24"/>
          <w:szCs w:val="24"/>
        </w:rPr>
        <w:t xml:space="preserve"> A New Radar Facility on Svalbard, Studietur Nord, August 2014</w:t>
      </w:r>
    </w:p>
    <w:p w:rsidR="0045474F" w:rsidRPr="0045474F" w:rsidRDefault="0045474F" w:rsidP="0045474F">
      <w:pPr>
        <w:pStyle w:val="ListParagraph"/>
        <w:ind w:left="644"/>
        <w:rPr>
          <w:rFonts w:ascii="Times New Roman" w:hAnsi="Times New Roman" w:cs="Times New Roman"/>
          <w:sz w:val="24"/>
          <w:szCs w:val="24"/>
        </w:rPr>
      </w:pPr>
    </w:p>
    <w:p w:rsidR="001A76A9" w:rsidRDefault="001A76A9" w:rsidP="0045474F">
      <w:pPr>
        <w:pStyle w:val="ListParagraph"/>
        <w:numPr>
          <w:ilvl w:val="0"/>
          <w:numId w:val="25"/>
        </w:numPr>
        <w:rPr>
          <w:rFonts w:ascii="Times New Roman" w:hAnsi="Times New Roman" w:cs="Times New Roman"/>
          <w:sz w:val="24"/>
          <w:szCs w:val="24"/>
        </w:rPr>
      </w:pPr>
      <w:r w:rsidRPr="0045474F">
        <w:rPr>
          <w:rFonts w:ascii="Times New Roman" w:hAnsi="Times New Roman" w:cs="Times New Roman"/>
          <w:bCs/>
          <w:sz w:val="24"/>
          <w:szCs w:val="24"/>
        </w:rPr>
        <w:t>Baddeley, L. J.,</w:t>
      </w:r>
      <w:r w:rsidRPr="0045474F">
        <w:rPr>
          <w:rFonts w:ascii="Times New Roman" w:hAnsi="Times New Roman" w:cs="Times New Roman"/>
          <w:sz w:val="24"/>
          <w:szCs w:val="24"/>
        </w:rPr>
        <w:t xml:space="preserve"> A New Radar Facility on Svalbard, Presentation to the standing committee on Justice of the Parliament of Norway, July 2014</w:t>
      </w:r>
    </w:p>
    <w:p w:rsidR="0045474F" w:rsidRPr="0045474F" w:rsidRDefault="0045474F" w:rsidP="0045474F">
      <w:pPr>
        <w:pStyle w:val="ListParagraph"/>
        <w:ind w:left="644"/>
        <w:rPr>
          <w:rFonts w:ascii="Times New Roman" w:hAnsi="Times New Roman" w:cs="Times New Roman"/>
          <w:sz w:val="24"/>
          <w:szCs w:val="24"/>
        </w:rPr>
      </w:pPr>
    </w:p>
    <w:p w:rsidR="001A76A9" w:rsidRDefault="001A76A9" w:rsidP="0045474F">
      <w:pPr>
        <w:pStyle w:val="ListParagraph"/>
        <w:numPr>
          <w:ilvl w:val="0"/>
          <w:numId w:val="25"/>
        </w:numPr>
        <w:rPr>
          <w:rFonts w:ascii="Times New Roman" w:hAnsi="Times New Roman" w:cs="Times New Roman"/>
          <w:sz w:val="24"/>
          <w:szCs w:val="24"/>
        </w:rPr>
      </w:pPr>
      <w:r w:rsidRPr="0045474F">
        <w:rPr>
          <w:rFonts w:ascii="Times New Roman" w:hAnsi="Times New Roman" w:cs="Times New Roman"/>
          <w:sz w:val="24"/>
          <w:szCs w:val="24"/>
        </w:rPr>
        <w:t>D.A. Lorentzen, Fred Sigernes, Lisa Baddeley, Margit Dyrland, Jøran Moen, Pål Brekke, Kjellmar Oksavik, Xiangcai Chen, Silje Holmen, The Kjell Henriksen Observatory – a window into space, Presentation to the standing committee on Justice of the Parliament of Norway, July 2014</w:t>
      </w:r>
    </w:p>
    <w:p w:rsidR="0045474F" w:rsidRPr="0045474F" w:rsidRDefault="0045474F" w:rsidP="0045474F">
      <w:pPr>
        <w:pStyle w:val="ListParagraph"/>
        <w:ind w:left="644"/>
        <w:rPr>
          <w:rFonts w:ascii="Times New Roman" w:hAnsi="Times New Roman" w:cs="Times New Roman"/>
          <w:sz w:val="24"/>
          <w:szCs w:val="24"/>
        </w:rPr>
      </w:pPr>
    </w:p>
    <w:p w:rsidR="008E4583" w:rsidRDefault="004C19E3" w:rsidP="0045474F">
      <w:pPr>
        <w:pStyle w:val="ListParagraph"/>
        <w:numPr>
          <w:ilvl w:val="0"/>
          <w:numId w:val="25"/>
        </w:numPr>
        <w:rPr>
          <w:rFonts w:ascii="Times New Roman" w:hAnsi="Times New Roman" w:cs="Times New Roman"/>
          <w:sz w:val="24"/>
          <w:szCs w:val="24"/>
        </w:rPr>
      </w:pPr>
      <w:r w:rsidRPr="0045474F">
        <w:rPr>
          <w:rFonts w:ascii="Times New Roman" w:hAnsi="Times New Roman" w:cs="Times New Roman"/>
          <w:sz w:val="24"/>
          <w:szCs w:val="24"/>
        </w:rPr>
        <w:t xml:space="preserve">S.E. Holmen, </w:t>
      </w:r>
      <w:r w:rsidR="001A76A9" w:rsidRPr="0045474F">
        <w:rPr>
          <w:rFonts w:ascii="Times New Roman" w:hAnsi="Times New Roman" w:cs="Times New Roman"/>
          <w:sz w:val="24"/>
          <w:szCs w:val="24"/>
        </w:rPr>
        <w:t>2</w:t>
      </w:r>
      <w:r w:rsidR="001A76A9" w:rsidRPr="0045474F">
        <w:rPr>
          <w:rFonts w:ascii="Times New Roman" w:hAnsi="Times New Roman" w:cs="Times New Roman"/>
          <w:sz w:val="24"/>
          <w:szCs w:val="24"/>
          <w:vertAlign w:val="superscript"/>
        </w:rPr>
        <w:t>nd</w:t>
      </w:r>
      <w:r w:rsidR="001A76A9" w:rsidRPr="0045474F">
        <w:rPr>
          <w:rFonts w:ascii="Times New Roman" w:hAnsi="Times New Roman" w:cs="Times New Roman"/>
          <w:sz w:val="24"/>
          <w:szCs w:val="24"/>
        </w:rPr>
        <w:t xml:space="preserve"> ARISE Workshop, 25-27 March 2014, University of Firenze, Italy. Poster: “Case study of a wave event observed in OH airglow emissions over Longyearbyen, Svalbard (78°N), 24 January 2012”.</w:t>
      </w:r>
    </w:p>
    <w:p w:rsidR="0045474F" w:rsidRPr="0045474F" w:rsidRDefault="0045474F" w:rsidP="0045474F">
      <w:pPr>
        <w:pStyle w:val="ListParagraph"/>
        <w:ind w:left="644"/>
        <w:rPr>
          <w:rFonts w:ascii="Times New Roman" w:hAnsi="Times New Roman" w:cs="Times New Roman"/>
          <w:sz w:val="24"/>
          <w:szCs w:val="24"/>
        </w:rPr>
      </w:pPr>
    </w:p>
    <w:p w:rsidR="006D2D20" w:rsidRDefault="006D2D20" w:rsidP="0045474F">
      <w:pPr>
        <w:pStyle w:val="ListParagraph"/>
        <w:numPr>
          <w:ilvl w:val="0"/>
          <w:numId w:val="25"/>
        </w:numPr>
        <w:rPr>
          <w:rFonts w:ascii="Times New Roman" w:hAnsi="Times New Roman" w:cs="Times New Roman"/>
          <w:sz w:val="24"/>
          <w:szCs w:val="24"/>
        </w:rPr>
      </w:pPr>
      <w:r w:rsidRPr="0045474F">
        <w:rPr>
          <w:rStyle w:val="Strong"/>
          <w:rFonts w:ascii="Times New Roman" w:hAnsi="Times New Roman" w:cs="Times New Roman"/>
          <w:b w:val="0"/>
          <w:sz w:val="24"/>
          <w:szCs w:val="24"/>
        </w:rPr>
        <w:t>Chen, X.</w:t>
      </w:r>
      <w:r w:rsidRPr="0045474F">
        <w:rPr>
          <w:rFonts w:ascii="Times New Roman" w:hAnsi="Times New Roman" w:cs="Times New Roman"/>
          <w:sz w:val="24"/>
          <w:szCs w:val="24"/>
        </w:rPr>
        <w:t xml:space="preserve"> et al., </w:t>
      </w:r>
      <w:r w:rsidRPr="0045474F">
        <w:rPr>
          <w:rStyle w:val="Emphasis"/>
          <w:rFonts w:ascii="Times New Roman" w:hAnsi="Times New Roman" w:cs="Times New Roman"/>
          <w:i w:val="0"/>
          <w:sz w:val="24"/>
          <w:szCs w:val="24"/>
        </w:rPr>
        <w:t>Statistical comparison of HF radar backscatter boundaries with auroral particle precipitation boundaries on the dayside</w:t>
      </w:r>
      <w:r w:rsidRPr="0045474F">
        <w:rPr>
          <w:rFonts w:ascii="Times New Roman" w:hAnsi="Times New Roman" w:cs="Times New Roman"/>
          <w:i/>
          <w:sz w:val="24"/>
          <w:szCs w:val="24"/>
        </w:rPr>
        <w:t>,</w:t>
      </w:r>
      <w:r w:rsidRPr="0045474F">
        <w:rPr>
          <w:rFonts w:ascii="Times New Roman" w:hAnsi="Times New Roman" w:cs="Times New Roman"/>
          <w:sz w:val="24"/>
          <w:szCs w:val="24"/>
        </w:rPr>
        <w:t xml:space="preserve"> SuperDARN workshop 25-30t</w:t>
      </w:r>
      <w:r w:rsidR="0045474F">
        <w:rPr>
          <w:rFonts w:ascii="Times New Roman" w:hAnsi="Times New Roman" w:cs="Times New Roman"/>
          <w:sz w:val="24"/>
          <w:szCs w:val="24"/>
        </w:rPr>
        <w:t>h May, UNIS Svalbard, 2014</w:t>
      </w:r>
    </w:p>
    <w:p w:rsidR="0045474F" w:rsidRPr="0045474F" w:rsidRDefault="0045474F" w:rsidP="0045474F">
      <w:pPr>
        <w:pStyle w:val="ListParagraph"/>
        <w:ind w:left="644"/>
        <w:rPr>
          <w:rFonts w:ascii="Times New Roman" w:hAnsi="Times New Roman" w:cs="Times New Roman"/>
          <w:sz w:val="24"/>
          <w:szCs w:val="24"/>
        </w:rPr>
      </w:pPr>
    </w:p>
    <w:p w:rsidR="00C2520D" w:rsidRPr="0045474F" w:rsidRDefault="00C2520D" w:rsidP="0045474F">
      <w:pPr>
        <w:pStyle w:val="ListParagraph"/>
        <w:numPr>
          <w:ilvl w:val="0"/>
          <w:numId w:val="25"/>
        </w:numPr>
        <w:spacing w:before="100" w:beforeAutospacing="1" w:after="100" w:afterAutospacing="1" w:line="240" w:lineRule="auto"/>
        <w:rPr>
          <w:rFonts w:ascii="Times New Roman" w:hAnsi="Times New Roman" w:cs="Times New Roman"/>
          <w:sz w:val="24"/>
          <w:szCs w:val="24"/>
        </w:rPr>
      </w:pPr>
      <w:r w:rsidRPr="0045474F">
        <w:rPr>
          <w:rFonts w:ascii="Times New Roman" w:hAnsi="Times New Roman" w:cs="Times New Roman"/>
          <w:color w:val="000000"/>
          <w:kern w:val="24"/>
          <w:sz w:val="24"/>
          <w:szCs w:val="24"/>
        </w:rPr>
        <w:t xml:space="preserve">Gerard Fasel, Megan Rawie, Julia Flicker, Mashaer Alyami, Alexandra Angelo, Sarah Bender, David G. Sibeck, Fred Sigernes, Dag  A. Lorentzen, and David Green, </w:t>
      </w:r>
      <w:r w:rsidRPr="0045474F">
        <w:rPr>
          <w:rFonts w:ascii="Times New Roman" w:hAnsi="Times New Roman" w:cs="Times New Roman"/>
          <w:bCs/>
          <w:color w:val="000000"/>
          <w:kern w:val="24"/>
          <w:sz w:val="24"/>
          <w:szCs w:val="24"/>
        </w:rPr>
        <w:t>Dayside Auroral Activity During Solar Maximum and Minimum Periods,  AGU Fall Meeting, December 15 -19, San Francisco, USA, 2014.</w:t>
      </w:r>
    </w:p>
    <w:p w:rsidR="0045474F" w:rsidRPr="0045474F" w:rsidRDefault="0045474F" w:rsidP="0045474F">
      <w:pPr>
        <w:pStyle w:val="ListParagraph"/>
        <w:spacing w:before="100" w:beforeAutospacing="1" w:after="100" w:afterAutospacing="1" w:line="240" w:lineRule="auto"/>
        <w:ind w:left="644"/>
        <w:rPr>
          <w:rFonts w:ascii="Times New Roman" w:hAnsi="Times New Roman" w:cs="Times New Roman"/>
          <w:sz w:val="24"/>
          <w:szCs w:val="24"/>
        </w:rPr>
      </w:pPr>
    </w:p>
    <w:p w:rsidR="00C2520D" w:rsidRPr="0045474F" w:rsidRDefault="00C2520D" w:rsidP="0045474F">
      <w:pPr>
        <w:pStyle w:val="ListParagraph"/>
        <w:numPr>
          <w:ilvl w:val="0"/>
          <w:numId w:val="25"/>
        </w:numPr>
        <w:spacing w:before="100" w:beforeAutospacing="1" w:after="100" w:afterAutospacing="1" w:line="240" w:lineRule="auto"/>
        <w:rPr>
          <w:rFonts w:ascii="Times New Roman" w:hAnsi="Times New Roman" w:cs="Times New Roman"/>
          <w:sz w:val="24"/>
          <w:szCs w:val="24"/>
        </w:rPr>
      </w:pPr>
      <w:r w:rsidRPr="0045474F">
        <w:rPr>
          <w:rFonts w:ascii="Times New Roman" w:hAnsi="Times New Roman" w:cs="Times New Roman"/>
          <w:sz w:val="24"/>
          <w:szCs w:val="24"/>
        </w:rPr>
        <w:t xml:space="preserve">V. Roldugin, F. Sigernes, A. Roldugin, S. Pilgaev, The electron and proton precipitation in Scandinavian sector </w:t>
      </w:r>
      <w:r w:rsidRPr="0045474F">
        <w:rPr>
          <w:rFonts w:ascii="Times New Roman" w:hAnsi="Times New Roman" w:cs="Times New Roman"/>
          <w:bCs/>
          <w:color w:val="000000"/>
          <w:sz w:val="24"/>
          <w:szCs w:val="24"/>
        </w:rPr>
        <w:t xml:space="preserve">during SC on 24 January 2012, </w:t>
      </w:r>
      <w:r w:rsidRPr="0045474F">
        <w:rPr>
          <w:rFonts w:ascii="Times New Roman" w:hAnsi="Times New Roman" w:cs="Times New Roman"/>
          <w:snapToGrid w:val="0"/>
          <w:sz w:val="24"/>
          <w:szCs w:val="24"/>
          <w:lang w:val="en-GB" w:eastAsia="de-DE"/>
        </w:rPr>
        <w:t>The 41st Annual European Meeting on Atmospheric by Optical Methods, Stockholm, Sweden, August 17-21, 2014.</w:t>
      </w:r>
    </w:p>
    <w:p w:rsidR="0045474F" w:rsidRPr="0045474F" w:rsidRDefault="0045474F" w:rsidP="0045474F">
      <w:pPr>
        <w:pStyle w:val="ListParagraph"/>
        <w:spacing w:before="100" w:beforeAutospacing="1" w:after="100" w:afterAutospacing="1" w:line="240" w:lineRule="auto"/>
        <w:ind w:left="644"/>
        <w:rPr>
          <w:rFonts w:ascii="Times New Roman" w:hAnsi="Times New Roman" w:cs="Times New Roman"/>
          <w:sz w:val="24"/>
          <w:szCs w:val="24"/>
        </w:rPr>
      </w:pPr>
    </w:p>
    <w:p w:rsidR="007215BB" w:rsidRDefault="007215BB" w:rsidP="0045474F">
      <w:pPr>
        <w:pStyle w:val="ListParagraph"/>
        <w:numPr>
          <w:ilvl w:val="0"/>
          <w:numId w:val="25"/>
        </w:numPr>
        <w:rPr>
          <w:rFonts w:ascii="Times New Roman" w:hAnsi="Times New Roman" w:cs="Times New Roman"/>
        </w:rPr>
      </w:pPr>
      <w:r w:rsidRPr="0045474F">
        <w:rPr>
          <w:rFonts w:ascii="Times New Roman" w:hAnsi="Times New Roman" w:cs="Times New Roman"/>
        </w:rPr>
        <w:t>D.A. Lorentzen, Fred Sigernes, Lisa Baddeley, Noora Partamies, Pål Gunnar Ellingsen, Jøran Moen, Pål Brekke, Kjellmar Oksavik, Xiangcai Chen, Silje Holmen, The Kjell Henriksen Observatory – a window into space, presentation for acting Minister of Education and Research, Elisabeth Aspaker, April, 2015.</w:t>
      </w:r>
    </w:p>
    <w:p w:rsidR="0045474F" w:rsidRPr="0045474F" w:rsidRDefault="0045474F" w:rsidP="0045474F">
      <w:pPr>
        <w:pStyle w:val="ListParagraph"/>
        <w:ind w:left="644"/>
        <w:rPr>
          <w:rFonts w:ascii="Times New Roman" w:hAnsi="Times New Roman" w:cs="Times New Roman"/>
        </w:rPr>
      </w:pPr>
    </w:p>
    <w:p w:rsidR="007215BB" w:rsidRPr="0045474F" w:rsidRDefault="007215BB" w:rsidP="0045474F">
      <w:pPr>
        <w:pStyle w:val="ListParagraph"/>
        <w:numPr>
          <w:ilvl w:val="0"/>
          <w:numId w:val="25"/>
        </w:numPr>
        <w:rPr>
          <w:rFonts w:ascii="Times New Roman" w:hAnsi="Times New Roman" w:cs="Times New Roman"/>
        </w:rPr>
      </w:pPr>
      <w:r w:rsidRPr="0045474F">
        <w:rPr>
          <w:rFonts w:ascii="Times New Roman" w:hAnsi="Times New Roman" w:cs="Times New Roman"/>
        </w:rPr>
        <w:t>D.A. Lorentzen, L. Baddeley, F. Sigernes, J. Moen, P. Brekke M. Syrjäsuo, A short update on the Svalbard SuperDARN radar, The SuperDARN workshop, Leicester, UK, 2015.</w:t>
      </w:r>
    </w:p>
    <w:p w:rsidR="00A903A0" w:rsidRPr="00A903A0" w:rsidRDefault="00A903A0" w:rsidP="0045474F">
      <w:pPr>
        <w:pStyle w:val="PlainText"/>
        <w:numPr>
          <w:ilvl w:val="0"/>
          <w:numId w:val="25"/>
        </w:numPr>
        <w:rPr>
          <w:rFonts w:ascii="Times New Roman" w:hAnsi="Times New Roman" w:cs="Times New Roman"/>
          <w:sz w:val="24"/>
          <w:szCs w:val="24"/>
        </w:rPr>
      </w:pPr>
      <w:r w:rsidRPr="00A903A0">
        <w:rPr>
          <w:rFonts w:ascii="Times New Roman" w:hAnsi="Times New Roman" w:cs="Times New Roman"/>
          <w:sz w:val="24"/>
          <w:szCs w:val="24"/>
        </w:rPr>
        <w:t xml:space="preserve">Nosikova, N., N. V. Yagova, V. A. Pilipenko, O. V. Kozyreva, </w:t>
      </w:r>
      <w:r w:rsidRPr="00A903A0">
        <w:rPr>
          <w:rFonts w:ascii="Times New Roman" w:hAnsi="Times New Roman" w:cs="Times New Roman"/>
          <w:bCs/>
          <w:sz w:val="24"/>
          <w:szCs w:val="24"/>
        </w:rPr>
        <w:t>D. Lorentzen, L. Baddeley</w:t>
      </w:r>
      <w:r w:rsidRPr="00A903A0">
        <w:rPr>
          <w:rFonts w:ascii="Times New Roman" w:hAnsi="Times New Roman" w:cs="Times New Roman"/>
          <w:sz w:val="24"/>
          <w:szCs w:val="24"/>
        </w:rPr>
        <w:t>, Does a 'substorm precursor' exist in the polar cap, EGU meeting , Vienna, 2015</w:t>
      </w:r>
    </w:p>
    <w:p w:rsidR="00A903A0" w:rsidRPr="00A903A0" w:rsidRDefault="00A903A0" w:rsidP="00A903A0">
      <w:pPr>
        <w:pStyle w:val="PlainText"/>
        <w:rPr>
          <w:rFonts w:ascii="Times New Roman" w:hAnsi="Times New Roman" w:cs="Times New Roman"/>
          <w:sz w:val="24"/>
          <w:szCs w:val="24"/>
        </w:rPr>
      </w:pPr>
    </w:p>
    <w:p w:rsidR="00A903A0" w:rsidRPr="00A903A0" w:rsidRDefault="004F54CD" w:rsidP="0045474F">
      <w:pPr>
        <w:pStyle w:val="PlainText"/>
        <w:numPr>
          <w:ilvl w:val="0"/>
          <w:numId w:val="25"/>
        </w:numPr>
        <w:rPr>
          <w:rFonts w:ascii="Times New Roman" w:hAnsi="Times New Roman" w:cs="Times New Roman"/>
          <w:sz w:val="24"/>
          <w:szCs w:val="24"/>
        </w:rPr>
      </w:pPr>
      <w:r>
        <w:rPr>
          <w:rFonts w:ascii="Times New Roman" w:hAnsi="Times New Roman" w:cs="Times New Roman"/>
          <w:bCs/>
          <w:sz w:val="24"/>
          <w:szCs w:val="24"/>
        </w:rPr>
        <w:lastRenderedPageBreak/>
        <w:t>Baddeley, L., D. A. Loren</w:t>
      </w:r>
      <w:r w:rsidR="00A903A0" w:rsidRPr="00A903A0">
        <w:rPr>
          <w:rFonts w:ascii="Times New Roman" w:hAnsi="Times New Roman" w:cs="Times New Roman"/>
          <w:bCs/>
          <w:sz w:val="24"/>
          <w:szCs w:val="24"/>
        </w:rPr>
        <w:t>t</w:t>
      </w:r>
      <w:r>
        <w:rPr>
          <w:rFonts w:ascii="Times New Roman" w:hAnsi="Times New Roman" w:cs="Times New Roman"/>
          <w:bCs/>
          <w:sz w:val="24"/>
          <w:szCs w:val="24"/>
        </w:rPr>
        <w:t>z</w:t>
      </w:r>
      <w:r w:rsidR="00A903A0" w:rsidRPr="00A903A0">
        <w:rPr>
          <w:rFonts w:ascii="Times New Roman" w:hAnsi="Times New Roman" w:cs="Times New Roman"/>
          <w:bCs/>
          <w:sz w:val="24"/>
          <w:szCs w:val="24"/>
        </w:rPr>
        <w:t>en</w:t>
      </w:r>
      <w:r w:rsidR="00A903A0" w:rsidRPr="00A903A0">
        <w:rPr>
          <w:rFonts w:ascii="Times New Roman" w:hAnsi="Times New Roman" w:cs="Times New Roman"/>
          <w:sz w:val="24"/>
          <w:szCs w:val="24"/>
        </w:rPr>
        <w:t xml:space="preserve">, Project Update: Energy Transfer from the Sun to the Earth, ConocoPhillips / Lundin High North Research Program meeting, Stavanger, June 2015 </w:t>
      </w:r>
    </w:p>
    <w:p w:rsidR="00A903A0" w:rsidRPr="00A903A0" w:rsidRDefault="00A903A0" w:rsidP="00A903A0">
      <w:pPr>
        <w:pStyle w:val="PlainText"/>
        <w:rPr>
          <w:rFonts w:ascii="Times New Roman" w:hAnsi="Times New Roman" w:cs="Times New Roman"/>
          <w:sz w:val="24"/>
          <w:szCs w:val="24"/>
        </w:rPr>
      </w:pPr>
    </w:p>
    <w:p w:rsidR="00A903A0" w:rsidRPr="00A903A0" w:rsidRDefault="00A903A0" w:rsidP="0045474F">
      <w:pPr>
        <w:pStyle w:val="PlainText"/>
        <w:numPr>
          <w:ilvl w:val="0"/>
          <w:numId w:val="25"/>
        </w:numPr>
        <w:rPr>
          <w:rFonts w:ascii="Times New Roman" w:hAnsi="Times New Roman" w:cs="Times New Roman"/>
          <w:sz w:val="24"/>
          <w:szCs w:val="24"/>
        </w:rPr>
      </w:pPr>
      <w:r w:rsidRPr="00A903A0">
        <w:rPr>
          <w:rFonts w:ascii="Times New Roman" w:hAnsi="Times New Roman" w:cs="Times New Roman"/>
          <w:bCs/>
          <w:sz w:val="24"/>
          <w:szCs w:val="24"/>
        </w:rPr>
        <w:t>N. Partamies and L. Baddeley</w:t>
      </w:r>
      <w:r w:rsidRPr="00A903A0">
        <w:rPr>
          <w:rFonts w:ascii="Times New Roman" w:hAnsi="Times New Roman" w:cs="Times New Roman"/>
          <w:sz w:val="24"/>
          <w:szCs w:val="24"/>
        </w:rPr>
        <w:t xml:space="preserve"> Space Physics Research on Svalbard, Studietur Nord, Svalbard, July 2015</w:t>
      </w:r>
    </w:p>
    <w:p w:rsidR="00A903A0" w:rsidRPr="00A903A0" w:rsidRDefault="00A903A0" w:rsidP="00A903A0">
      <w:pPr>
        <w:pStyle w:val="PlainText"/>
        <w:rPr>
          <w:rFonts w:ascii="Times New Roman" w:hAnsi="Times New Roman" w:cs="Times New Roman"/>
          <w:sz w:val="24"/>
          <w:szCs w:val="24"/>
        </w:rPr>
      </w:pPr>
    </w:p>
    <w:p w:rsidR="007215BB" w:rsidRDefault="00A903A0" w:rsidP="0045474F">
      <w:pPr>
        <w:pStyle w:val="PlainText"/>
        <w:numPr>
          <w:ilvl w:val="0"/>
          <w:numId w:val="25"/>
        </w:numPr>
        <w:rPr>
          <w:rFonts w:ascii="Times New Roman" w:hAnsi="Times New Roman" w:cs="Times New Roman"/>
          <w:sz w:val="24"/>
          <w:szCs w:val="24"/>
        </w:rPr>
      </w:pPr>
      <w:r w:rsidRPr="00A903A0">
        <w:rPr>
          <w:rFonts w:ascii="Times New Roman" w:hAnsi="Times New Roman" w:cs="Times New Roman"/>
          <w:bCs/>
          <w:sz w:val="24"/>
          <w:szCs w:val="24"/>
        </w:rPr>
        <w:t>L. Baddeley</w:t>
      </w:r>
      <w:r w:rsidRPr="00A903A0">
        <w:rPr>
          <w:rFonts w:ascii="Times New Roman" w:hAnsi="Times New Roman" w:cs="Times New Roman"/>
          <w:sz w:val="24"/>
          <w:szCs w:val="24"/>
        </w:rPr>
        <w:t xml:space="preserve">, High North Study Tour for the European Commission - EISCAT 3D and auroral </w:t>
      </w:r>
      <w:r w:rsidR="003900EC">
        <w:rPr>
          <w:rFonts w:ascii="Times New Roman" w:hAnsi="Times New Roman" w:cs="Times New Roman"/>
          <w:sz w:val="24"/>
          <w:szCs w:val="24"/>
        </w:rPr>
        <w:t>research on Svalbard, July 2015</w:t>
      </w:r>
    </w:p>
    <w:p w:rsidR="003900EC" w:rsidRPr="003900EC" w:rsidRDefault="003900EC" w:rsidP="003900EC">
      <w:pPr>
        <w:pStyle w:val="PlainText"/>
        <w:rPr>
          <w:rFonts w:ascii="Times New Roman" w:hAnsi="Times New Roman" w:cs="Times New Roman"/>
          <w:sz w:val="24"/>
          <w:szCs w:val="24"/>
        </w:rPr>
      </w:pPr>
    </w:p>
    <w:p w:rsidR="006D2D20" w:rsidRDefault="006D2D20" w:rsidP="0045474F">
      <w:pPr>
        <w:pStyle w:val="ListParagraph"/>
        <w:numPr>
          <w:ilvl w:val="0"/>
          <w:numId w:val="25"/>
        </w:numPr>
        <w:rPr>
          <w:rFonts w:ascii="Times New Roman" w:hAnsi="Times New Roman" w:cs="Times New Roman"/>
          <w:sz w:val="24"/>
          <w:szCs w:val="24"/>
        </w:rPr>
      </w:pPr>
      <w:r w:rsidRPr="0045474F">
        <w:rPr>
          <w:rStyle w:val="Strong"/>
          <w:rFonts w:ascii="Times New Roman" w:hAnsi="Times New Roman" w:cs="Times New Roman"/>
          <w:b w:val="0"/>
          <w:sz w:val="24"/>
          <w:szCs w:val="24"/>
        </w:rPr>
        <w:t>Chen, X.</w:t>
      </w:r>
      <w:r w:rsidRPr="0045474F">
        <w:rPr>
          <w:rFonts w:ascii="Times New Roman" w:hAnsi="Times New Roman" w:cs="Times New Roman"/>
          <w:b/>
          <w:sz w:val="24"/>
          <w:szCs w:val="24"/>
        </w:rPr>
        <w:t>,</w:t>
      </w:r>
      <w:r w:rsidRPr="0045474F">
        <w:rPr>
          <w:rStyle w:val="Strong"/>
          <w:rFonts w:ascii="Times New Roman" w:hAnsi="Times New Roman" w:cs="Times New Roman"/>
          <w:b w:val="0"/>
          <w:sz w:val="24"/>
          <w:szCs w:val="24"/>
        </w:rPr>
        <w:t xml:space="preserve"> D.A. Lorentzen,</w:t>
      </w:r>
      <w:r w:rsidRPr="0045474F">
        <w:rPr>
          <w:rFonts w:ascii="Times New Roman" w:hAnsi="Times New Roman" w:cs="Times New Roman"/>
          <w:sz w:val="24"/>
          <w:szCs w:val="24"/>
        </w:rPr>
        <w:t xml:space="preserve"> J. Moen,</w:t>
      </w:r>
      <w:r w:rsidRPr="0045474F">
        <w:rPr>
          <w:rStyle w:val="Strong"/>
          <w:rFonts w:ascii="Times New Roman" w:hAnsi="Times New Roman" w:cs="Times New Roman"/>
          <w:sz w:val="24"/>
          <w:szCs w:val="24"/>
        </w:rPr>
        <w:t xml:space="preserve"> </w:t>
      </w:r>
      <w:r w:rsidRPr="0045474F">
        <w:rPr>
          <w:rStyle w:val="Strong"/>
          <w:rFonts w:ascii="Times New Roman" w:hAnsi="Times New Roman" w:cs="Times New Roman"/>
          <w:b w:val="0"/>
          <w:sz w:val="24"/>
          <w:szCs w:val="24"/>
        </w:rPr>
        <w:t>K. Oksavik</w:t>
      </w:r>
      <w:r w:rsidRPr="0045474F">
        <w:rPr>
          <w:rFonts w:ascii="Times New Roman" w:hAnsi="Times New Roman" w:cs="Times New Roman"/>
          <w:b/>
          <w:sz w:val="24"/>
          <w:szCs w:val="24"/>
        </w:rPr>
        <w:t>,</w:t>
      </w:r>
      <w:r w:rsidRPr="0045474F">
        <w:rPr>
          <w:rStyle w:val="Strong"/>
          <w:rFonts w:ascii="Times New Roman" w:hAnsi="Times New Roman" w:cs="Times New Roman"/>
          <w:b w:val="0"/>
          <w:sz w:val="24"/>
          <w:szCs w:val="24"/>
        </w:rPr>
        <w:t xml:space="preserve"> L.J. Baddeley</w:t>
      </w:r>
      <w:r w:rsidRPr="0045474F">
        <w:rPr>
          <w:rStyle w:val="Strong"/>
          <w:rFonts w:ascii="Times New Roman" w:hAnsi="Times New Roman" w:cs="Times New Roman"/>
          <w:i/>
          <w:sz w:val="24"/>
          <w:szCs w:val="24"/>
        </w:rPr>
        <w:t xml:space="preserve">, </w:t>
      </w:r>
      <w:r w:rsidRPr="0045474F">
        <w:rPr>
          <w:rStyle w:val="Emphasis"/>
          <w:rFonts w:ascii="Times New Roman" w:hAnsi="Times New Roman" w:cs="Times New Roman"/>
          <w:i w:val="0"/>
          <w:sz w:val="24"/>
          <w:szCs w:val="24"/>
        </w:rPr>
        <w:t>Simultaneous ground-based  optical and HF radar observations of the ionospheric footprint of open/closed field line boundaries along meridian line</w:t>
      </w:r>
      <w:r w:rsidRPr="0045474F">
        <w:rPr>
          <w:rFonts w:ascii="Times New Roman" w:hAnsi="Times New Roman" w:cs="Times New Roman"/>
          <w:i/>
          <w:sz w:val="24"/>
          <w:szCs w:val="24"/>
        </w:rPr>
        <w:t>,</w:t>
      </w:r>
      <w:r w:rsidRPr="0045474F">
        <w:rPr>
          <w:rFonts w:ascii="Times New Roman" w:hAnsi="Times New Roman" w:cs="Times New Roman"/>
          <w:sz w:val="24"/>
          <w:szCs w:val="24"/>
        </w:rPr>
        <w:t xml:space="preserve"> SuperDarn Meeting, Leicester, June 2015</w:t>
      </w:r>
    </w:p>
    <w:p w:rsidR="0045474F" w:rsidRPr="0045474F" w:rsidRDefault="0045474F" w:rsidP="0045474F">
      <w:pPr>
        <w:pStyle w:val="ListParagraph"/>
        <w:ind w:left="644"/>
        <w:rPr>
          <w:rFonts w:ascii="Times New Roman" w:hAnsi="Times New Roman" w:cs="Times New Roman"/>
          <w:sz w:val="24"/>
          <w:szCs w:val="24"/>
        </w:rPr>
      </w:pPr>
    </w:p>
    <w:p w:rsidR="007679F0" w:rsidRPr="0045474F" w:rsidRDefault="003900EC" w:rsidP="0045474F">
      <w:pPr>
        <w:pStyle w:val="ListParagraph"/>
        <w:numPr>
          <w:ilvl w:val="0"/>
          <w:numId w:val="25"/>
        </w:numPr>
        <w:spacing w:after="0" w:line="240" w:lineRule="auto"/>
        <w:rPr>
          <w:rFonts w:ascii="Times New Roman" w:eastAsia="Times New Roman" w:hAnsi="Times New Roman" w:cs="Times New Roman"/>
          <w:sz w:val="24"/>
          <w:szCs w:val="24"/>
        </w:rPr>
      </w:pPr>
      <w:r w:rsidRPr="0045474F">
        <w:rPr>
          <w:rFonts w:ascii="Times New Roman" w:eastAsiaTheme="minorEastAsia" w:hAnsi="Times New Roman" w:cs="Times New Roman"/>
          <w:color w:val="000000" w:themeColor="text1"/>
          <w:kern w:val="24"/>
          <w:sz w:val="24"/>
          <w:szCs w:val="24"/>
        </w:rPr>
        <w:t>Pål Brekke, Arne Danielsen, Jay Pasachoff and Shadia Habbal, Solar Eclipse Warm up, Møysalen, UNIS, March 19, 2015.</w:t>
      </w:r>
    </w:p>
    <w:p w:rsidR="007679F0" w:rsidRDefault="007679F0" w:rsidP="007679F0">
      <w:pPr>
        <w:spacing w:after="0" w:line="240" w:lineRule="auto"/>
        <w:contextualSpacing/>
        <w:rPr>
          <w:rFonts w:ascii="Times New Roman" w:eastAsia="Times New Roman" w:hAnsi="Times New Roman" w:cs="Times New Roman"/>
          <w:sz w:val="24"/>
          <w:szCs w:val="24"/>
        </w:rPr>
      </w:pPr>
    </w:p>
    <w:p w:rsidR="007679F0" w:rsidRPr="0045474F" w:rsidRDefault="007679F0" w:rsidP="0045474F">
      <w:pPr>
        <w:pStyle w:val="ListParagraph"/>
        <w:numPr>
          <w:ilvl w:val="0"/>
          <w:numId w:val="25"/>
        </w:numPr>
        <w:spacing w:after="0" w:line="240" w:lineRule="auto"/>
        <w:rPr>
          <w:rFonts w:ascii="Times New Roman" w:eastAsia="Times New Roman" w:hAnsi="Times New Roman" w:cs="Times New Roman"/>
          <w:sz w:val="24"/>
          <w:szCs w:val="24"/>
        </w:rPr>
      </w:pPr>
      <w:r w:rsidRPr="0045474F">
        <w:rPr>
          <w:rFonts w:ascii="Times New Roman" w:hAnsi="Times New Roman" w:cs="Times New Roman"/>
          <w:sz w:val="24"/>
          <w:szCs w:val="24"/>
        </w:rPr>
        <w:t xml:space="preserve">Fred Sigernes, Lisa Baddeley, Dag Lorentzen, Margit Dyrland, Silje Eriksen Holmen, Xiangcai Chen and Pål Gunnar Ellingsen, The Kjell Henriksen Observatorium?, </w:t>
      </w:r>
      <w:r w:rsidR="004F54CD" w:rsidRPr="0045474F">
        <w:rPr>
          <w:rFonts w:ascii="Times New Roman" w:hAnsi="Times New Roman" w:cs="Times New Roman"/>
          <w:sz w:val="24"/>
          <w:szCs w:val="24"/>
        </w:rPr>
        <w:t xml:space="preserve">The HM </w:t>
      </w:r>
      <w:r w:rsidRPr="0045474F">
        <w:rPr>
          <w:rFonts w:ascii="Times New Roman" w:hAnsi="Times New Roman" w:cs="Times New Roman"/>
          <w:sz w:val="24"/>
          <w:szCs w:val="24"/>
        </w:rPr>
        <w:t>Quee</w:t>
      </w:r>
      <w:r w:rsidR="0045474F">
        <w:rPr>
          <w:rFonts w:ascii="Times New Roman" w:hAnsi="Times New Roman" w:cs="Times New Roman"/>
          <w:sz w:val="24"/>
          <w:szCs w:val="24"/>
        </w:rPr>
        <w:t>n visit to KHO, February 5, 2015</w:t>
      </w:r>
    </w:p>
    <w:p w:rsidR="0045474F" w:rsidRPr="0045474F" w:rsidRDefault="0045474F" w:rsidP="0045474F">
      <w:pPr>
        <w:pStyle w:val="ListParagraph"/>
        <w:spacing w:after="0" w:line="240" w:lineRule="auto"/>
        <w:ind w:left="644"/>
        <w:rPr>
          <w:rFonts w:ascii="Times New Roman" w:eastAsia="Times New Roman" w:hAnsi="Times New Roman" w:cs="Times New Roman"/>
          <w:sz w:val="24"/>
          <w:szCs w:val="24"/>
        </w:rPr>
      </w:pPr>
    </w:p>
    <w:p w:rsidR="00C2520D" w:rsidRPr="00534CF4" w:rsidRDefault="00C2520D" w:rsidP="0045474F">
      <w:pPr>
        <w:pStyle w:val="ListParagraph"/>
        <w:numPr>
          <w:ilvl w:val="0"/>
          <w:numId w:val="25"/>
        </w:numPr>
        <w:spacing w:before="100" w:beforeAutospacing="1" w:after="100" w:afterAutospacing="1" w:line="240" w:lineRule="auto"/>
        <w:rPr>
          <w:rStyle w:val="Strong"/>
          <w:rFonts w:ascii="Times New Roman" w:hAnsi="Times New Roman" w:cs="Times New Roman"/>
          <w:bCs w:val="0"/>
          <w:sz w:val="24"/>
          <w:szCs w:val="24"/>
        </w:rPr>
      </w:pPr>
      <w:r w:rsidRPr="0045474F">
        <w:rPr>
          <w:rFonts w:ascii="Times New Roman" w:hAnsi="Times New Roman" w:cs="Times New Roman"/>
          <w:color w:val="000000"/>
          <w:sz w:val="24"/>
          <w:szCs w:val="24"/>
          <w:shd w:val="clear" w:color="auto" w:fill="FFFFFF"/>
        </w:rPr>
        <w:t>Mark Conde, Miguel Larsen, Donald Hampton, Manbharat Dhadly, Jason Ahrns,</w:t>
      </w:r>
      <w:r w:rsidRPr="0045474F">
        <w:rPr>
          <w:rStyle w:val="apple-converted-space"/>
          <w:rFonts w:ascii="Times New Roman" w:hAnsi="Times New Roman" w:cs="Times New Roman"/>
          <w:color w:val="000000"/>
          <w:sz w:val="24"/>
          <w:szCs w:val="24"/>
          <w:shd w:val="clear" w:color="auto" w:fill="FFFFFF"/>
        </w:rPr>
        <w:t> </w:t>
      </w:r>
      <w:r w:rsidRPr="0045474F">
        <w:rPr>
          <w:rStyle w:val="Strong"/>
          <w:rFonts w:ascii="Times New Roman" w:hAnsi="Times New Roman" w:cs="Times New Roman"/>
          <w:b w:val="0"/>
          <w:bCs w:val="0"/>
          <w:iCs/>
          <w:color w:val="000000"/>
          <w:sz w:val="24"/>
          <w:szCs w:val="24"/>
          <w:shd w:val="clear" w:color="auto" w:fill="FFFFFF"/>
        </w:rPr>
        <w:t>Anasuya Aruliah</w:t>
      </w:r>
      <w:r w:rsidRPr="0045474F">
        <w:rPr>
          <w:rFonts w:ascii="Times New Roman" w:hAnsi="Times New Roman" w:cs="Times New Roman"/>
          <w:color w:val="000000"/>
          <w:sz w:val="24"/>
          <w:szCs w:val="24"/>
          <w:shd w:val="clear" w:color="auto" w:fill="FFFFFF"/>
        </w:rPr>
        <w:t>, Yoshihiro Kakinami, Barrett Barker, Andrew Kiene, Fred Sigernes, and Dag Lorentzen,</w:t>
      </w:r>
      <w:r w:rsidRPr="0045474F">
        <w:rPr>
          <w:rFonts w:ascii="Times New Roman" w:hAnsi="Times New Roman" w:cs="Times New Roman"/>
          <w:b/>
          <w:color w:val="000000"/>
          <w:sz w:val="24"/>
          <w:szCs w:val="24"/>
          <w:shd w:val="clear" w:color="auto" w:fill="FFFFFF"/>
        </w:rPr>
        <w:t xml:space="preserve"> </w:t>
      </w:r>
      <w:r w:rsidRPr="0045474F">
        <w:rPr>
          <w:rStyle w:val="Strong"/>
          <w:rFonts w:ascii="Times New Roman" w:hAnsi="Times New Roman" w:cs="Times New Roman"/>
          <w:b w:val="0"/>
          <w:color w:val="000000"/>
          <w:sz w:val="24"/>
          <w:szCs w:val="24"/>
          <w:shd w:val="clear" w:color="auto" w:fill="FFFFFF"/>
        </w:rPr>
        <w:t>The C-REX Sounding Rocket Mission, EGU General Assembly, 17 -17 April, Vienna, Austria, 2015.</w:t>
      </w:r>
    </w:p>
    <w:p w:rsidR="00534CF4" w:rsidRPr="00534CF4" w:rsidRDefault="00534CF4" w:rsidP="00534CF4">
      <w:pPr>
        <w:pStyle w:val="ListParagraph"/>
        <w:spacing w:before="100" w:beforeAutospacing="1" w:after="100" w:afterAutospacing="1" w:line="240" w:lineRule="auto"/>
        <w:ind w:left="644"/>
        <w:rPr>
          <w:rStyle w:val="Strong"/>
          <w:rFonts w:ascii="Times New Roman" w:hAnsi="Times New Roman" w:cs="Times New Roman"/>
          <w:bCs w:val="0"/>
          <w:sz w:val="24"/>
          <w:szCs w:val="24"/>
        </w:rPr>
      </w:pPr>
    </w:p>
    <w:p w:rsidR="007215BB" w:rsidRPr="00534CF4" w:rsidRDefault="00534CF4" w:rsidP="001D7B87">
      <w:pPr>
        <w:pStyle w:val="ListParagraph"/>
        <w:numPr>
          <w:ilvl w:val="0"/>
          <w:numId w:val="25"/>
        </w:numPr>
        <w:spacing w:before="100" w:beforeAutospacing="1" w:after="100" w:afterAutospacing="1" w:line="240" w:lineRule="auto"/>
        <w:rPr>
          <w:rFonts w:ascii="Times New Roman" w:hAnsi="Times New Roman" w:cs="Times New Roman"/>
          <w:b/>
          <w:sz w:val="24"/>
          <w:szCs w:val="24"/>
        </w:rPr>
      </w:pPr>
      <w:r w:rsidRPr="00534CF4">
        <w:rPr>
          <w:rFonts w:ascii="Times New Roman" w:eastAsia="Times New Roman" w:hAnsi="Times New Roman" w:cs="Times New Roman"/>
          <w:sz w:val="24"/>
          <w:szCs w:val="24"/>
        </w:rPr>
        <w:t>P. G. Ellingsen, Aurora Borealis - One of the Seven Natural Wonders, Diplomatreisen, UNIS, June, 2015.</w:t>
      </w:r>
    </w:p>
    <w:sectPr w:rsidR="007215BB" w:rsidRPr="00534CF4">
      <w:headerReference w:type="default" r:id="rId72"/>
      <w:footerReference w:type="default" r:id="rId73"/>
      <w:pgSz w:w="12240" w:h="15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E52DD" w:rsidRDefault="003E52DD" w:rsidP="00197812">
      <w:pPr>
        <w:spacing w:after="0" w:line="240" w:lineRule="auto"/>
      </w:pPr>
      <w:r>
        <w:separator/>
      </w:r>
    </w:p>
  </w:endnote>
  <w:endnote w:type="continuationSeparator" w:id="0">
    <w:p w:rsidR="003E52DD" w:rsidRDefault="003E52DD" w:rsidP="001978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52DD" w:rsidRDefault="003E52DD">
    <w:pPr>
      <w:pStyle w:val="Footer"/>
    </w:pPr>
    <w:r>
      <w:t>UNIVERSITY CENTRE IN SVALBARD UNIS BOX 156 9171 LONGYEARBYEN NORWAY</w:t>
    </w:r>
  </w:p>
  <w:p w:rsidR="003E52DD" w:rsidRDefault="003E52D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E52DD" w:rsidRDefault="003E52DD" w:rsidP="00197812">
      <w:pPr>
        <w:spacing w:after="0" w:line="240" w:lineRule="auto"/>
      </w:pPr>
      <w:r>
        <w:separator/>
      </w:r>
    </w:p>
  </w:footnote>
  <w:footnote w:type="continuationSeparator" w:id="0">
    <w:p w:rsidR="003E52DD" w:rsidRDefault="003E52DD" w:rsidP="0019781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Mar>
        <w:top w:w="72" w:type="dxa"/>
        <w:left w:w="115" w:type="dxa"/>
        <w:bottom w:w="72" w:type="dxa"/>
        <w:right w:w="115" w:type="dxa"/>
      </w:tblCellMar>
      <w:tblLook w:val="04A0" w:firstRow="1" w:lastRow="0" w:firstColumn="1" w:lastColumn="0" w:noHBand="0" w:noVBand="1"/>
    </w:tblPr>
    <w:tblGrid>
      <w:gridCol w:w="6745"/>
      <w:gridCol w:w="2891"/>
    </w:tblGrid>
    <w:tr w:rsidR="003E52DD">
      <w:tc>
        <w:tcPr>
          <w:tcW w:w="3500" w:type="pct"/>
          <w:tcBorders>
            <w:bottom w:val="single" w:sz="4" w:space="0" w:color="auto"/>
          </w:tcBorders>
          <w:vAlign w:val="bottom"/>
        </w:tcPr>
        <w:p w:rsidR="003E52DD" w:rsidRDefault="003E52DD" w:rsidP="00197812">
          <w:pPr>
            <w:pStyle w:val="Header"/>
            <w:jc w:val="right"/>
            <w:rPr>
              <w:noProof/>
              <w:color w:val="76923C" w:themeColor="accent3" w:themeShade="BF"/>
              <w:sz w:val="24"/>
              <w:szCs w:val="24"/>
            </w:rPr>
          </w:pPr>
          <w:sdt>
            <w:sdtPr>
              <w:rPr>
                <w:b/>
                <w:bCs/>
                <w:color w:val="76923C" w:themeColor="accent3" w:themeShade="BF"/>
                <w:sz w:val="24"/>
                <w:szCs w:val="24"/>
              </w:rPr>
              <w:id w:val="-1908831980"/>
              <w:docPartObj>
                <w:docPartGallery w:val="Page Numbers (Margins)"/>
                <w:docPartUnique/>
              </w:docPartObj>
            </w:sdtPr>
            <w:sdtContent>
              <w:r w:rsidRPr="006A5C89">
                <w:rPr>
                  <w:b/>
                  <w:bCs/>
                  <w:noProof/>
                  <w:color w:val="76923C" w:themeColor="accent3" w:themeShade="BF"/>
                  <w:sz w:val="24"/>
                  <w:szCs w:val="24"/>
                </w:rPr>
                <mc:AlternateContent>
                  <mc:Choice Requires="wps">
                    <w:drawing>
                      <wp:anchor distT="0" distB="0" distL="114300" distR="114300" simplePos="0" relativeHeight="251659264" behindDoc="0" locked="0" layoutInCell="0" allowOverlap="1" wp14:editId="4B06913B">
                        <wp:simplePos x="0" y="0"/>
                        <wp:positionH relativeFrom="rightMargin">
                          <wp:align>right</wp:align>
                        </wp:positionH>
                        <mc:AlternateContent>
                          <mc:Choice Requires="wp14">
                            <wp:positionV relativeFrom="margin">
                              <wp14:pctPosVOffset>10000</wp14:pctPosVOffset>
                            </wp:positionV>
                          </mc:Choice>
                          <mc:Fallback>
                            <wp:positionV relativeFrom="page">
                              <wp:posOffset>1725295</wp:posOffset>
                            </wp:positionV>
                          </mc:Fallback>
                        </mc:AlternateContent>
                        <wp:extent cx="822960" cy="433705"/>
                        <wp:effectExtent l="0" t="0" r="0" b="0"/>
                        <wp:wrapNone/>
                        <wp:docPr id="53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2960" cy="43370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rsidR="003E52DD" w:rsidRDefault="003E52DD">
                                    <w:pPr>
                                      <w:pBdr>
                                        <w:top w:val="single" w:sz="4" w:space="1" w:color="D8D8D8" w:themeColor="background1" w:themeShade="D8"/>
                                      </w:pBdr>
                                    </w:pPr>
                                    <w:r>
                                      <w:t xml:space="preserve">Page | </w:t>
                                    </w:r>
                                    <w:r>
                                      <w:fldChar w:fldCharType="begin"/>
                                    </w:r>
                                    <w:r>
                                      <w:instrText xml:space="preserve"> PAGE   \* MERGEFORMAT </w:instrText>
                                    </w:r>
                                    <w:r>
                                      <w:fldChar w:fldCharType="separate"/>
                                    </w:r>
                                    <w:r w:rsidR="00BE64D8">
                                      <w:rPr>
                                        <w:noProof/>
                                      </w:rPr>
                                      <w:t>10</w:t>
                                    </w:r>
                                    <w:r>
                                      <w:rPr>
                                        <w:noProof/>
                                      </w:rPr>
                                      <w:fldChar w:fldCharType="end"/>
                                    </w:r>
                                  </w:p>
                                </w:txbxContent>
                              </wps:txbx>
                              <wps:bodyPr rot="0" vert="horz" wrap="square" lIns="0" tIns="45720" rIns="0" bIns="45720" anchor="t" anchorCtr="0" upright="1">
                                <a:spAutoFit/>
                              </wps:bodyPr>
                            </wps:wsp>
                          </a:graphicData>
                        </a:graphic>
                        <wp14:sizeRelH relativeFrom="rightMargin">
                          <wp14:pctWidth>90000</wp14:pctWidth>
                        </wp14:sizeRelH>
                        <wp14:sizeRelV relativeFrom="page">
                          <wp14:pctHeight>0</wp14:pctHeight>
                        </wp14:sizeRelV>
                      </wp:anchor>
                    </w:drawing>
                  </mc:Choice>
                  <mc:Fallback>
                    <w:pict>
                      <v:rect id="Rectangle 3" o:spid="_x0000_s1026" style="position:absolute;left:0;text-align:left;margin-left:13.6pt;margin-top:0;width:64.8pt;height:34.15pt;z-index:251659264;visibility:visible;mso-wrap-style:square;mso-width-percent:900;mso-height-percent:0;mso-top-percent:100;mso-wrap-distance-left:9pt;mso-wrap-distance-top:0;mso-wrap-distance-right:9pt;mso-wrap-distance-bottom:0;mso-position-horizontal:right;mso-position-horizontal-relative:right-margin-area;mso-position-vertical-relative:margin;mso-width-percent:900;mso-height-percent:0;mso-top-percent:10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" o:allowincell="f" stroked="f">
                        <v:textbox style="mso-fit-shape-to-text:t" inset="0,,0">
                          <w:txbxContent>
                            <w:p w:rsidR="003E52DD" w:rsidRDefault="003E52DD">
                              <w:pPr>
                                <w:pBdr>
                                  <w:top w:val="single" w:sz="4" w:space="1" w:color="D8D8D8" w:themeColor="background1" w:themeShade="D8"/>
                                </w:pBdr>
                              </w:pPr>
                              <w:r>
                                <w:t xml:space="preserve">Page | </w:t>
                              </w:r>
                              <w:r>
                                <w:fldChar w:fldCharType="begin"/>
                              </w:r>
                              <w:r>
                                <w:instrText xml:space="preserve"> PAGE   \* MERGEFORMAT </w:instrText>
                              </w:r>
                              <w:r>
                                <w:fldChar w:fldCharType="separate"/>
                              </w:r>
                              <w:r w:rsidR="00BE64D8">
                                <w:rPr>
                                  <w:noProof/>
                                </w:rPr>
                                <w:t>10</w:t>
                              </w:r>
                              <w:r>
                                <w:rPr>
                                  <w:noProof/>
                                </w:rPr>
                                <w:fldChar w:fldCharType="end"/>
                              </w:r>
                            </w:p>
                          </w:txbxContent>
                        </v:textbox>
                        <w10:wrap anchorx="margin" anchory="margin"/>
                      </v:rect>
                    </w:pict>
                  </mc:Fallback>
                </mc:AlternateContent>
              </w:r>
            </w:sdtContent>
          </w:sdt>
          <w:r>
            <w:rPr>
              <w:b/>
              <w:bCs/>
              <w:color w:val="76923C" w:themeColor="accent3" w:themeShade="BF"/>
              <w:sz w:val="24"/>
              <w:szCs w:val="24"/>
            </w:rPr>
            <w:t>[</w:t>
          </w:r>
          <w:sdt>
            <w:sdtPr>
              <w:rPr>
                <w:b/>
                <w:bCs/>
                <w:caps/>
                <w:sz w:val="24"/>
                <w:szCs w:val="24"/>
              </w:rPr>
              <w:alias w:val="Title"/>
              <w:id w:val="77677295"/>
              <w:dataBinding w:prefixMappings="xmlns:ns0='http://schemas.openxmlformats.org/package/2006/metadata/core-properties' xmlns:ns1='http://purl.org/dc/elements/1.1/'" w:xpath="/ns0:coreProperties[1]/ns1:title[1]" w:storeItemID="{6C3C8BC8-F283-45AE-878A-BAB7291924A1}"/>
              <w:text/>
            </w:sdtPr>
            <w:sdtContent>
              <w:r>
                <w:rPr>
                  <w:b/>
                  <w:bCs/>
                  <w:caps/>
                  <w:sz w:val="24"/>
                  <w:szCs w:val="24"/>
                </w:rPr>
                <w:t>STATUS AND Highlights 2014 - 2015</w:t>
              </w:r>
            </w:sdtContent>
          </w:sdt>
          <w:r>
            <w:rPr>
              <w:b/>
              <w:bCs/>
              <w:color w:val="76923C" w:themeColor="accent3" w:themeShade="BF"/>
              <w:sz w:val="24"/>
              <w:szCs w:val="24"/>
            </w:rPr>
            <w:t>]</w:t>
          </w:r>
        </w:p>
      </w:tc>
      <w:sdt>
        <w:sdtPr>
          <w:rPr>
            <w:color w:val="FFFFFF" w:themeColor="background1"/>
          </w:rPr>
          <w:alias w:val="Date"/>
          <w:id w:val="77677290"/>
          <w:dataBinding w:prefixMappings="xmlns:ns0='http://schemas.microsoft.com/office/2006/coverPageProps'" w:xpath="/ns0:CoverPageProperties[1]/ns0:PublishDate[1]" w:storeItemID="{55AF091B-3C7A-41E3-B477-F2FDAA23CFDA}"/>
          <w:date w:fullDate="2015-08-18T00:00:00Z">
            <w:dateFormat w:val="MMMM d, yyyy"/>
            <w:lid w:val="en-US"/>
            <w:storeMappedDataAs w:val="dateTime"/>
            <w:calendar w:val="gregorian"/>
          </w:date>
        </w:sdtPr>
        <w:sdtContent>
          <w:tc>
            <w:tcPr>
              <w:tcW w:w="1500" w:type="pct"/>
              <w:tcBorders>
                <w:bottom w:val="single" w:sz="4" w:space="0" w:color="943634" w:themeColor="accent2" w:themeShade="BF"/>
              </w:tcBorders>
              <w:shd w:val="clear" w:color="auto" w:fill="943634" w:themeFill="accent2" w:themeFillShade="BF"/>
              <w:vAlign w:val="bottom"/>
            </w:tcPr>
            <w:p w:rsidR="003E52DD" w:rsidRDefault="003E52DD">
              <w:pPr>
                <w:pStyle w:val="Header"/>
                <w:rPr>
                  <w:color w:val="FFFFFF" w:themeColor="background1"/>
                </w:rPr>
              </w:pPr>
              <w:r>
                <w:rPr>
                  <w:color w:val="FFFFFF" w:themeColor="background1"/>
                </w:rPr>
                <w:t>August 18, 2015</w:t>
              </w:r>
            </w:p>
          </w:tc>
        </w:sdtContent>
      </w:sdt>
    </w:tr>
  </w:tbl>
  <w:p w:rsidR="003E52DD" w:rsidRDefault="003E52D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F1601"/>
    <w:multiLevelType w:val="hybridMultilevel"/>
    <w:tmpl w:val="1BFE5576"/>
    <w:lvl w:ilvl="0" w:tplc="173014B6">
      <w:start w:val="1"/>
      <w:numFmt w:val="decimal"/>
      <w:lvlText w:val="%1."/>
      <w:lvlJc w:val="left"/>
      <w:pPr>
        <w:ind w:left="720" w:hanging="360"/>
      </w:pPr>
      <w:rPr>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6BE4712"/>
    <w:multiLevelType w:val="multilevel"/>
    <w:tmpl w:val="908AA1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9C865FB"/>
    <w:multiLevelType w:val="multilevel"/>
    <w:tmpl w:val="2E04A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BC77054"/>
    <w:multiLevelType w:val="hybridMultilevel"/>
    <w:tmpl w:val="DAEC0B58"/>
    <w:lvl w:ilvl="0" w:tplc="A34C3322">
      <w:start w:val="1"/>
      <w:numFmt w:val="decimal"/>
      <w:lvlText w:val="%1."/>
      <w:lvlJc w:val="left"/>
      <w:pPr>
        <w:ind w:left="644" w:hanging="360"/>
      </w:pPr>
      <w:rPr>
        <w:b w:val="0"/>
        <w:sz w:val="24"/>
        <w:szCs w:val="24"/>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
    <w:nsid w:val="1181305C"/>
    <w:multiLevelType w:val="hybridMultilevel"/>
    <w:tmpl w:val="DED069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17949E8"/>
    <w:multiLevelType w:val="hybridMultilevel"/>
    <w:tmpl w:val="04C8D9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26F2420"/>
    <w:multiLevelType w:val="multilevel"/>
    <w:tmpl w:val="097A0F5A"/>
    <w:lvl w:ilvl="0">
      <w:start w:val="1"/>
      <w:numFmt w:val="decimal"/>
      <w:lvlText w:val="%1."/>
      <w:lvlJc w:val="left"/>
      <w:pPr>
        <w:tabs>
          <w:tab w:val="num" w:pos="720"/>
        </w:tabs>
        <w:ind w:left="720" w:hanging="360"/>
      </w:pPr>
      <w:rPr>
        <w:b/>
        <w:sz w:val="20"/>
        <w:szCs w:val="2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23326D3B"/>
    <w:multiLevelType w:val="hybridMultilevel"/>
    <w:tmpl w:val="7D8252F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nsid w:val="2E4122A9"/>
    <w:multiLevelType w:val="hybridMultilevel"/>
    <w:tmpl w:val="C79EA2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0DD3AD1"/>
    <w:multiLevelType w:val="hybridMultilevel"/>
    <w:tmpl w:val="C11CFF16"/>
    <w:lvl w:ilvl="0" w:tplc="0FCC5B1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7DD52E1"/>
    <w:multiLevelType w:val="hybridMultilevel"/>
    <w:tmpl w:val="51EC3E60"/>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nsid w:val="39AE1208"/>
    <w:multiLevelType w:val="hybridMultilevel"/>
    <w:tmpl w:val="04BA9256"/>
    <w:lvl w:ilvl="0" w:tplc="8DCE7B22">
      <w:start w:val="1"/>
      <w:numFmt w:val="decimal"/>
      <w:lvlText w:val="%1."/>
      <w:lvlJc w:val="left"/>
      <w:pPr>
        <w:tabs>
          <w:tab w:val="num" w:pos="720"/>
        </w:tabs>
        <w:ind w:left="720" w:hanging="360"/>
      </w:pPr>
    </w:lvl>
    <w:lvl w:ilvl="1" w:tplc="3112D7AE" w:tentative="1">
      <w:start w:val="1"/>
      <w:numFmt w:val="decimal"/>
      <w:lvlText w:val="%2."/>
      <w:lvlJc w:val="left"/>
      <w:pPr>
        <w:tabs>
          <w:tab w:val="num" w:pos="1440"/>
        </w:tabs>
        <w:ind w:left="1440" w:hanging="360"/>
      </w:pPr>
    </w:lvl>
    <w:lvl w:ilvl="2" w:tplc="C010A990" w:tentative="1">
      <w:start w:val="1"/>
      <w:numFmt w:val="decimal"/>
      <w:lvlText w:val="%3."/>
      <w:lvlJc w:val="left"/>
      <w:pPr>
        <w:tabs>
          <w:tab w:val="num" w:pos="2160"/>
        </w:tabs>
        <w:ind w:left="2160" w:hanging="360"/>
      </w:pPr>
    </w:lvl>
    <w:lvl w:ilvl="3" w:tplc="A4946F84" w:tentative="1">
      <w:start w:val="1"/>
      <w:numFmt w:val="decimal"/>
      <w:lvlText w:val="%4."/>
      <w:lvlJc w:val="left"/>
      <w:pPr>
        <w:tabs>
          <w:tab w:val="num" w:pos="2880"/>
        </w:tabs>
        <w:ind w:left="2880" w:hanging="360"/>
      </w:pPr>
    </w:lvl>
    <w:lvl w:ilvl="4" w:tplc="A12EF342" w:tentative="1">
      <w:start w:val="1"/>
      <w:numFmt w:val="decimal"/>
      <w:lvlText w:val="%5."/>
      <w:lvlJc w:val="left"/>
      <w:pPr>
        <w:tabs>
          <w:tab w:val="num" w:pos="3600"/>
        </w:tabs>
        <w:ind w:left="3600" w:hanging="360"/>
      </w:pPr>
    </w:lvl>
    <w:lvl w:ilvl="5" w:tplc="CA62A532" w:tentative="1">
      <w:start w:val="1"/>
      <w:numFmt w:val="decimal"/>
      <w:lvlText w:val="%6."/>
      <w:lvlJc w:val="left"/>
      <w:pPr>
        <w:tabs>
          <w:tab w:val="num" w:pos="4320"/>
        </w:tabs>
        <w:ind w:left="4320" w:hanging="360"/>
      </w:pPr>
    </w:lvl>
    <w:lvl w:ilvl="6" w:tplc="00DAE666" w:tentative="1">
      <w:start w:val="1"/>
      <w:numFmt w:val="decimal"/>
      <w:lvlText w:val="%7."/>
      <w:lvlJc w:val="left"/>
      <w:pPr>
        <w:tabs>
          <w:tab w:val="num" w:pos="5040"/>
        </w:tabs>
        <w:ind w:left="5040" w:hanging="360"/>
      </w:pPr>
    </w:lvl>
    <w:lvl w:ilvl="7" w:tplc="95B4876E" w:tentative="1">
      <w:start w:val="1"/>
      <w:numFmt w:val="decimal"/>
      <w:lvlText w:val="%8."/>
      <w:lvlJc w:val="left"/>
      <w:pPr>
        <w:tabs>
          <w:tab w:val="num" w:pos="5760"/>
        </w:tabs>
        <w:ind w:left="5760" w:hanging="360"/>
      </w:pPr>
    </w:lvl>
    <w:lvl w:ilvl="8" w:tplc="24B236A2" w:tentative="1">
      <w:start w:val="1"/>
      <w:numFmt w:val="decimal"/>
      <w:lvlText w:val="%9."/>
      <w:lvlJc w:val="left"/>
      <w:pPr>
        <w:tabs>
          <w:tab w:val="num" w:pos="6480"/>
        </w:tabs>
        <w:ind w:left="6480" w:hanging="360"/>
      </w:pPr>
    </w:lvl>
  </w:abstractNum>
  <w:abstractNum w:abstractNumId="12">
    <w:nsid w:val="459404EA"/>
    <w:multiLevelType w:val="hybridMultilevel"/>
    <w:tmpl w:val="66CE5050"/>
    <w:lvl w:ilvl="0" w:tplc="0409000F">
      <w:start w:val="1"/>
      <w:numFmt w:val="decimal"/>
      <w:lvlText w:val="%1."/>
      <w:lvlJc w:val="left"/>
      <w:pPr>
        <w:ind w:left="644"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46236DBB"/>
    <w:multiLevelType w:val="multilevel"/>
    <w:tmpl w:val="0AF84884"/>
    <w:lvl w:ilvl="0">
      <w:start w:val="1"/>
      <w:numFmt w:val="decimal"/>
      <w:lvlText w:val="%1."/>
      <w:lvlJc w:val="left"/>
      <w:pPr>
        <w:tabs>
          <w:tab w:val="num" w:pos="720"/>
        </w:tabs>
        <w:ind w:left="720" w:hanging="360"/>
      </w:pPr>
      <w:rPr>
        <w:b/>
        <w:sz w:val="20"/>
        <w:szCs w:val="2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463944CF"/>
    <w:multiLevelType w:val="multilevel"/>
    <w:tmpl w:val="23303CA6"/>
    <w:lvl w:ilvl="0">
      <w:start w:val="1"/>
      <w:numFmt w:val="decimal"/>
      <w:lvlText w:val="%1."/>
      <w:lvlJc w:val="left"/>
      <w:pPr>
        <w:tabs>
          <w:tab w:val="num" w:pos="720"/>
        </w:tabs>
        <w:ind w:left="720" w:hanging="360"/>
      </w:pPr>
      <w:rPr>
        <w:b/>
        <w:sz w:val="20"/>
        <w:szCs w:val="20"/>
      </w:rPr>
    </w:lvl>
    <w:lvl w:ilvl="1">
      <w:start w:val="1"/>
      <w:numFmt w:val="upperRoman"/>
      <w:lvlText w:val="%2."/>
      <w:lvlJc w:val="left"/>
      <w:pPr>
        <w:ind w:left="180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4BE60558"/>
    <w:multiLevelType w:val="hybridMultilevel"/>
    <w:tmpl w:val="41BC49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4F74D0B"/>
    <w:multiLevelType w:val="hybridMultilevel"/>
    <w:tmpl w:val="CAC8DD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E0E07A4"/>
    <w:multiLevelType w:val="hybridMultilevel"/>
    <w:tmpl w:val="B73AE5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6FA5DD7"/>
    <w:multiLevelType w:val="multilevel"/>
    <w:tmpl w:val="842E6AC8"/>
    <w:lvl w:ilvl="0">
      <w:start w:val="1"/>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6CB82C27"/>
    <w:multiLevelType w:val="hybridMultilevel"/>
    <w:tmpl w:val="0BC4CDD6"/>
    <w:lvl w:ilvl="0" w:tplc="A258AA70">
      <w:numFmt w:val="bullet"/>
      <w:lvlText w:val="-"/>
      <w:lvlJc w:val="left"/>
      <w:pPr>
        <w:ind w:left="720" w:hanging="360"/>
      </w:pPr>
      <w:rPr>
        <w:rFonts w:ascii="Calibri" w:eastAsia="Calibri" w:hAnsi="Calibri"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nsid w:val="703313E9"/>
    <w:multiLevelType w:val="hybridMultilevel"/>
    <w:tmpl w:val="07F0D1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718B3D92"/>
    <w:multiLevelType w:val="hybridMultilevel"/>
    <w:tmpl w:val="4FDC33A6"/>
    <w:lvl w:ilvl="0" w:tplc="0414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6126560"/>
    <w:multiLevelType w:val="hybridMultilevel"/>
    <w:tmpl w:val="A118B1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F9A0931"/>
    <w:multiLevelType w:val="hybridMultilevel"/>
    <w:tmpl w:val="87F2BEDA"/>
    <w:lvl w:ilvl="0" w:tplc="37B8E180">
      <w:start w:val="1"/>
      <w:numFmt w:val="decimal"/>
      <w:lvlText w:val="%1."/>
      <w:lvlJc w:val="left"/>
      <w:pPr>
        <w:tabs>
          <w:tab w:val="num" w:pos="720"/>
        </w:tabs>
        <w:ind w:left="720" w:hanging="360"/>
      </w:pPr>
    </w:lvl>
    <w:lvl w:ilvl="1" w:tplc="ABDA4838" w:tentative="1">
      <w:start w:val="1"/>
      <w:numFmt w:val="decimal"/>
      <w:lvlText w:val="%2."/>
      <w:lvlJc w:val="left"/>
      <w:pPr>
        <w:tabs>
          <w:tab w:val="num" w:pos="1440"/>
        </w:tabs>
        <w:ind w:left="1440" w:hanging="360"/>
      </w:pPr>
    </w:lvl>
    <w:lvl w:ilvl="2" w:tplc="FE70A4B6" w:tentative="1">
      <w:start w:val="1"/>
      <w:numFmt w:val="decimal"/>
      <w:lvlText w:val="%3."/>
      <w:lvlJc w:val="left"/>
      <w:pPr>
        <w:tabs>
          <w:tab w:val="num" w:pos="2160"/>
        </w:tabs>
        <w:ind w:left="2160" w:hanging="360"/>
      </w:pPr>
    </w:lvl>
    <w:lvl w:ilvl="3" w:tplc="4300D5FE" w:tentative="1">
      <w:start w:val="1"/>
      <w:numFmt w:val="decimal"/>
      <w:lvlText w:val="%4."/>
      <w:lvlJc w:val="left"/>
      <w:pPr>
        <w:tabs>
          <w:tab w:val="num" w:pos="2880"/>
        </w:tabs>
        <w:ind w:left="2880" w:hanging="360"/>
      </w:pPr>
    </w:lvl>
    <w:lvl w:ilvl="4" w:tplc="2DE6274A" w:tentative="1">
      <w:start w:val="1"/>
      <w:numFmt w:val="decimal"/>
      <w:lvlText w:val="%5."/>
      <w:lvlJc w:val="left"/>
      <w:pPr>
        <w:tabs>
          <w:tab w:val="num" w:pos="3600"/>
        </w:tabs>
        <w:ind w:left="3600" w:hanging="360"/>
      </w:pPr>
    </w:lvl>
    <w:lvl w:ilvl="5" w:tplc="9BB4E446" w:tentative="1">
      <w:start w:val="1"/>
      <w:numFmt w:val="decimal"/>
      <w:lvlText w:val="%6."/>
      <w:lvlJc w:val="left"/>
      <w:pPr>
        <w:tabs>
          <w:tab w:val="num" w:pos="4320"/>
        </w:tabs>
        <w:ind w:left="4320" w:hanging="360"/>
      </w:pPr>
    </w:lvl>
    <w:lvl w:ilvl="6" w:tplc="09C4E70C" w:tentative="1">
      <w:start w:val="1"/>
      <w:numFmt w:val="decimal"/>
      <w:lvlText w:val="%7."/>
      <w:lvlJc w:val="left"/>
      <w:pPr>
        <w:tabs>
          <w:tab w:val="num" w:pos="5040"/>
        </w:tabs>
        <w:ind w:left="5040" w:hanging="360"/>
      </w:pPr>
    </w:lvl>
    <w:lvl w:ilvl="7" w:tplc="55BC76B4" w:tentative="1">
      <w:start w:val="1"/>
      <w:numFmt w:val="decimal"/>
      <w:lvlText w:val="%8."/>
      <w:lvlJc w:val="left"/>
      <w:pPr>
        <w:tabs>
          <w:tab w:val="num" w:pos="5760"/>
        </w:tabs>
        <w:ind w:left="5760" w:hanging="360"/>
      </w:pPr>
    </w:lvl>
    <w:lvl w:ilvl="8" w:tplc="450C6050" w:tentative="1">
      <w:start w:val="1"/>
      <w:numFmt w:val="decimal"/>
      <w:lvlText w:val="%9."/>
      <w:lvlJc w:val="left"/>
      <w:pPr>
        <w:tabs>
          <w:tab w:val="num" w:pos="6480"/>
        </w:tabs>
        <w:ind w:left="6480" w:hanging="360"/>
      </w:pPr>
    </w:lvl>
  </w:abstractNum>
  <w:abstractNum w:abstractNumId="24">
    <w:nsid w:val="7FC61ED1"/>
    <w:multiLevelType w:val="multilevel"/>
    <w:tmpl w:val="BFD282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0"/>
  </w:num>
  <w:num w:numId="2">
    <w:abstractNumId w:val="22"/>
  </w:num>
  <w:num w:numId="3">
    <w:abstractNumId w:val="21"/>
  </w:num>
  <w:num w:numId="4">
    <w:abstractNumId w:val="5"/>
  </w:num>
  <w:num w:numId="5">
    <w:abstractNumId w:val="8"/>
  </w:num>
  <w:num w:numId="6">
    <w:abstractNumId w:val="4"/>
  </w:num>
  <w:num w:numId="7">
    <w:abstractNumId w:val="7"/>
  </w:num>
  <w:num w:numId="8">
    <w:abstractNumId w:val="16"/>
  </w:num>
  <w:num w:numId="9">
    <w:abstractNumId w:val="14"/>
  </w:num>
  <w:num w:numId="10">
    <w:abstractNumId w:val="6"/>
  </w:num>
  <w:num w:numId="11">
    <w:abstractNumId w:val="15"/>
  </w:num>
  <w:num w:numId="12">
    <w:abstractNumId w:val="9"/>
  </w:num>
  <w:num w:numId="13">
    <w:abstractNumId w:val="24"/>
  </w:num>
  <w:num w:numId="14">
    <w:abstractNumId w:val="1"/>
  </w:num>
  <w:num w:numId="1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
  </w:num>
  <w:num w:numId="17">
    <w:abstractNumId w:val="13"/>
  </w:num>
  <w:num w:numId="18">
    <w:abstractNumId w:val="18"/>
  </w:num>
  <w:num w:numId="19">
    <w:abstractNumId w:val="19"/>
  </w:num>
  <w:num w:numId="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3"/>
  </w:num>
  <w:num w:numId="22">
    <w:abstractNumId w:val="11"/>
  </w:num>
  <w:num w:numId="23">
    <w:abstractNumId w:val="10"/>
  </w:num>
  <w:num w:numId="24">
    <w:abstractNumId w:val="0"/>
  </w:num>
  <w:num w:numId="25">
    <w:abstractNumId w:val="3"/>
  </w:num>
  <w:num w:numId="26">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0595"/>
    <w:rsid w:val="0000450A"/>
    <w:rsid w:val="00012B91"/>
    <w:rsid w:val="000246F2"/>
    <w:rsid w:val="00031969"/>
    <w:rsid w:val="00032A46"/>
    <w:rsid w:val="000340E6"/>
    <w:rsid w:val="000366CF"/>
    <w:rsid w:val="00041E4B"/>
    <w:rsid w:val="00054D30"/>
    <w:rsid w:val="0006326A"/>
    <w:rsid w:val="000658A3"/>
    <w:rsid w:val="00082571"/>
    <w:rsid w:val="00086FA6"/>
    <w:rsid w:val="00087BCA"/>
    <w:rsid w:val="000A435B"/>
    <w:rsid w:val="000B7926"/>
    <w:rsid w:val="000C302F"/>
    <w:rsid w:val="000C65C1"/>
    <w:rsid w:val="000D6C32"/>
    <w:rsid w:val="000E1436"/>
    <w:rsid w:val="000E3C22"/>
    <w:rsid w:val="000F773D"/>
    <w:rsid w:val="00101941"/>
    <w:rsid w:val="00105307"/>
    <w:rsid w:val="001053B9"/>
    <w:rsid w:val="00106B0D"/>
    <w:rsid w:val="001118A9"/>
    <w:rsid w:val="00117652"/>
    <w:rsid w:val="001360C0"/>
    <w:rsid w:val="00145C6E"/>
    <w:rsid w:val="00156245"/>
    <w:rsid w:val="00165CF9"/>
    <w:rsid w:val="001719F2"/>
    <w:rsid w:val="001740A8"/>
    <w:rsid w:val="00174E89"/>
    <w:rsid w:val="00184758"/>
    <w:rsid w:val="00186BEB"/>
    <w:rsid w:val="00192F5B"/>
    <w:rsid w:val="00194841"/>
    <w:rsid w:val="00197812"/>
    <w:rsid w:val="001A1334"/>
    <w:rsid w:val="001A329E"/>
    <w:rsid w:val="001A76A9"/>
    <w:rsid w:val="001B13A4"/>
    <w:rsid w:val="001B22DD"/>
    <w:rsid w:val="001D7B87"/>
    <w:rsid w:val="001E2DB5"/>
    <w:rsid w:val="001E3A8A"/>
    <w:rsid w:val="001F0223"/>
    <w:rsid w:val="001F14E0"/>
    <w:rsid w:val="001F4690"/>
    <w:rsid w:val="00202E8F"/>
    <w:rsid w:val="00211576"/>
    <w:rsid w:val="00221C79"/>
    <w:rsid w:val="002224ED"/>
    <w:rsid w:val="002266E9"/>
    <w:rsid w:val="00230BED"/>
    <w:rsid w:val="0023197D"/>
    <w:rsid w:val="002333B8"/>
    <w:rsid w:val="00234B22"/>
    <w:rsid w:val="00242A22"/>
    <w:rsid w:val="00244027"/>
    <w:rsid w:val="00247219"/>
    <w:rsid w:val="00263626"/>
    <w:rsid w:val="002643DB"/>
    <w:rsid w:val="002923B6"/>
    <w:rsid w:val="002969F5"/>
    <w:rsid w:val="002B18D0"/>
    <w:rsid w:val="002B694C"/>
    <w:rsid w:val="002C0742"/>
    <w:rsid w:val="002C0D4F"/>
    <w:rsid w:val="002D0F24"/>
    <w:rsid w:val="002D14BE"/>
    <w:rsid w:val="002D606E"/>
    <w:rsid w:val="002E1171"/>
    <w:rsid w:val="002E52E5"/>
    <w:rsid w:val="00302600"/>
    <w:rsid w:val="00302BDE"/>
    <w:rsid w:val="00333211"/>
    <w:rsid w:val="003379F6"/>
    <w:rsid w:val="0034266E"/>
    <w:rsid w:val="00353091"/>
    <w:rsid w:val="00360935"/>
    <w:rsid w:val="00385DBE"/>
    <w:rsid w:val="003900EC"/>
    <w:rsid w:val="003A04F7"/>
    <w:rsid w:val="003A31E7"/>
    <w:rsid w:val="003A4269"/>
    <w:rsid w:val="003A43B7"/>
    <w:rsid w:val="003C7FA5"/>
    <w:rsid w:val="003D74BD"/>
    <w:rsid w:val="003E52DD"/>
    <w:rsid w:val="003E5F40"/>
    <w:rsid w:val="003F3938"/>
    <w:rsid w:val="00407C1D"/>
    <w:rsid w:val="0041196C"/>
    <w:rsid w:val="00415062"/>
    <w:rsid w:val="0044386F"/>
    <w:rsid w:val="0045474F"/>
    <w:rsid w:val="00454CB2"/>
    <w:rsid w:val="00480595"/>
    <w:rsid w:val="00497386"/>
    <w:rsid w:val="00497560"/>
    <w:rsid w:val="004A2779"/>
    <w:rsid w:val="004A7767"/>
    <w:rsid w:val="004C19E3"/>
    <w:rsid w:val="004E2679"/>
    <w:rsid w:val="004E6723"/>
    <w:rsid w:val="004F54CD"/>
    <w:rsid w:val="00500DB5"/>
    <w:rsid w:val="0050405C"/>
    <w:rsid w:val="0051533D"/>
    <w:rsid w:val="00530191"/>
    <w:rsid w:val="00534CF4"/>
    <w:rsid w:val="00536FD2"/>
    <w:rsid w:val="005506D4"/>
    <w:rsid w:val="00567985"/>
    <w:rsid w:val="00574EF7"/>
    <w:rsid w:val="005826C7"/>
    <w:rsid w:val="00585366"/>
    <w:rsid w:val="00592149"/>
    <w:rsid w:val="005A393B"/>
    <w:rsid w:val="005A6309"/>
    <w:rsid w:val="005B1535"/>
    <w:rsid w:val="005B4736"/>
    <w:rsid w:val="005C5743"/>
    <w:rsid w:val="005C5BC2"/>
    <w:rsid w:val="005D5AFE"/>
    <w:rsid w:val="005F40C7"/>
    <w:rsid w:val="00600941"/>
    <w:rsid w:val="006032E9"/>
    <w:rsid w:val="00612360"/>
    <w:rsid w:val="006127E4"/>
    <w:rsid w:val="00614743"/>
    <w:rsid w:val="00617C17"/>
    <w:rsid w:val="00620085"/>
    <w:rsid w:val="00627D19"/>
    <w:rsid w:val="00631929"/>
    <w:rsid w:val="0065033D"/>
    <w:rsid w:val="00661CAA"/>
    <w:rsid w:val="00671191"/>
    <w:rsid w:val="00673860"/>
    <w:rsid w:val="00674A38"/>
    <w:rsid w:val="0067762A"/>
    <w:rsid w:val="00677B14"/>
    <w:rsid w:val="006815C8"/>
    <w:rsid w:val="006827A4"/>
    <w:rsid w:val="0068350E"/>
    <w:rsid w:val="0068353B"/>
    <w:rsid w:val="006835F8"/>
    <w:rsid w:val="006858D3"/>
    <w:rsid w:val="00687B1D"/>
    <w:rsid w:val="006A1980"/>
    <w:rsid w:val="006A2400"/>
    <w:rsid w:val="006A5C89"/>
    <w:rsid w:val="006B05F3"/>
    <w:rsid w:val="006B127E"/>
    <w:rsid w:val="006C1882"/>
    <w:rsid w:val="006D2D20"/>
    <w:rsid w:val="006E5A1B"/>
    <w:rsid w:val="006F0153"/>
    <w:rsid w:val="006F519B"/>
    <w:rsid w:val="006F530C"/>
    <w:rsid w:val="006F6398"/>
    <w:rsid w:val="00702F8D"/>
    <w:rsid w:val="00702FC4"/>
    <w:rsid w:val="007050BC"/>
    <w:rsid w:val="00705ED0"/>
    <w:rsid w:val="007123A3"/>
    <w:rsid w:val="00717A64"/>
    <w:rsid w:val="007200E4"/>
    <w:rsid w:val="007215BB"/>
    <w:rsid w:val="0072441F"/>
    <w:rsid w:val="007261ED"/>
    <w:rsid w:val="00733963"/>
    <w:rsid w:val="00735CC2"/>
    <w:rsid w:val="00756E55"/>
    <w:rsid w:val="007577C3"/>
    <w:rsid w:val="00762CA1"/>
    <w:rsid w:val="007679F0"/>
    <w:rsid w:val="00771C34"/>
    <w:rsid w:val="00777F6F"/>
    <w:rsid w:val="007872BC"/>
    <w:rsid w:val="00790244"/>
    <w:rsid w:val="007945A6"/>
    <w:rsid w:val="00794EE8"/>
    <w:rsid w:val="00795816"/>
    <w:rsid w:val="007A6697"/>
    <w:rsid w:val="007B0058"/>
    <w:rsid w:val="007B2682"/>
    <w:rsid w:val="007B54DD"/>
    <w:rsid w:val="007B7B9F"/>
    <w:rsid w:val="007C7801"/>
    <w:rsid w:val="007D5059"/>
    <w:rsid w:val="007E11CA"/>
    <w:rsid w:val="007E1EDC"/>
    <w:rsid w:val="007F2EDF"/>
    <w:rsid w:val="007F37E7"/>
    <w:rsid w:val="00805CF0"/>
    <w:rsid w:val="00831045"/>
    <w:rsid w:val="008463AD"/>
    <w:rsid w:val="008464C7"/>
    <w:rsid w:val="00847042"/>
    <w:rsid w:val="0085564C"/>
    <w:rsid w:val="0085633E"/>
    <w:rsid w:val="00861DA2"/>
    <w:rsid w:val="00865708"/>
    <w:rsid w:val="00873FA2"/>
    <w:rsid w:val="00880C5D"/>
    <w:rsid w:val="00886046"/>
    <w:rsid w:val="00890824"/>
    <w:rsid w:val="00897A20"/>
    <w:rsid w:val="008A7FC3"/>
    <w:rsid w:val="008C162E"/>
    <w:rsid w:val="008C34F4"/>
    <w:rsid w:val="008C45C1"/>
    <w:rsid w:val="008D0703"/>
    <w:rsid w:val="008D3860"/>
    <w:rsid w:val="008E4583"/>
    <w:rsid w:val="008E4D7F"/>
    <w:rsid w:val="008E7C8A"/>
    <w:rsid w:val="008F0237"/>
    <w:rsid w:val="008F4CA3"/>
    <w:rsid w:val="008F4D5F"/>
    <w:rsid w:val="00901E88"/>
    <w:rsid w:val="0090779E"/>
    <w:rsid w:val="009128FC"/>
    <w:rsid w:val="0091658A"/>
    <w:rsid w:val="009218D0"/>
    <w:rsid w:val="00927C12"/>
    <w:rsid w:val="0094264E"/>
    <w:rsid w:val="00944C3D"/>
    <w:rsid w:val="00946CFB"/>
    <w:rsid w:val="00954CE6"/>
    <w:rsid w:val="00957277"/>
    <w:rsid w:val="0099765B"/>
    <w:rsid w:val="009A2FEF"/>
    <w:rsid w:val="009A43B5"/>
    <w:rsid w:val="009C204C"/>
    <w:rsid w:val="009D23A0"/>
    <w:rsid w:val="009E0F48"/>
    <w:rsid w:val="009E18FA"/>
    <w:rsid w:val="009E7E39"/>
    <w:rsid w:val="00A27EF8"/>
    <w:rsid w:val="00A3723F"/>
    <w:rsid w:val="00A60ABF"/>
    <w:rsid w:val="00A62A1F"/>
    <w:rsid w:val="00A65513"/>
    <w:rsid w:val="00A66743"/>
    <w:rsid w:val="00A66952"/>
    <w:rsid w:val="00A74B17"/>
    <w:rsid w:val="00A77AED"/>
    <w:rsid w:val="00A8219B"/>
    <w:rsid w:val="00A829BD"/>
    <w:rsid w:val="00A903A0"/>
    <w:rsid w:val="00A9115B"/>
    <w:rsid w:val="00A939EE"/>
    <w:rsid w:val="00A94DB6"/>
    <w:rsid w:val="00AA3D7B"/>
    <w:rsid w:val="00AB327C"/>
    <w:rsid w:val="00AB6947"/>
    <w:rsid w:val="00AD50F9"/>
    <w:rsid w:val="00AE276E"/>
    <w:rsid w:val="00AF5113"/>
    <w:rsid w:val="00B0261A"/>
    <w:rsid w:val="00B07BE3"/>
    <w:rsid w:val="00B122F6"/>
    <w:rsid w:val="00B135B5"/>
    <w:rsid w:val="00B13DD4"/>
    <w:rsid w:val="00B144B7"/>
    <w:rsid w:val="00B210C7"/>
    <w:rsid w:val="00B247C7"/>
    <w:rsid w:val="00B32F7C"/>
    <w:rsid w:val="00B53D7D"/>
    <w:rsid w:val="00B546A1"/>
    <w:rsid w:val="00B548A3"/>
    <w:rsid w:val="00B563DD"/>
    <w:rsid w:val="00B74608"/>
    <w:rsid w:val="00B7584D"/>
    <w:rsid w:val="00B86936"/>
    <w:rsid w:val="00B911F1"/>
    <w:rsid w:val="00BA20BD"/>
    <w:rsid w:val="00BA7641"/>
    <w:rsid w:val="00BB1917"/>
    <w:rsid w:val="00BB2997"/>
    <w:rsid w:val="00BC3D63"/>
    <w:rsid w:val="00BC42FD"/>
    <w:rsid w:val="00BC488C"/>
    <w:rsid w:val="00BC6D1B"/>
    <w:rsid w:val="00BD63E9"/>
    <w:rsid w:val="00BE367A"/>
    <w:rsid w:val="00BE64D8"/>
    <w:rsid w:val="00C01B2A"/>
    <w:rsid w:val="00C0229F"/>
    <w:rsid w:val="00C121B4"/>
    <w:rsid w:val="00C2520D"/>
    <w:rsid w:val="00C25B7A"/>
    <w:rsid w:val="00C2738F"/>
    <w:rsid w:val="00C37224"/>
    <w:rsid w:val="00C47EE4"/>
    <w:rsid w:val="00C527E9"/>
    <w:rsid w:val="00C737D6"/>
    <w:rsid w:val="00C752AC"/>
    <w:rsid w:val="00C85C9A"/>
    <w:rsid w:val="00C87EA0"/>
    <w:rsid w:val="00CB31B9"/>
    <w:rsid w:val="00CB59C1"/>
    <w:rsid w:val="00CC1F59"/>
    <w:rsid w:val="00CC571E"/>
    <w:rsid w:val="00CC5F59"/>
    <w:rsid w:val="00CE657E"/>
    <w:rsid w:val="00CE6BCF"/>
    <w:rsid w:val="00CF1DEB"/>
    <w:rsid w:val="00CF55B5"/>
    <w:rsid w:val="00D24115"/>
    <w:rsid w:val="00D4014D"/>
    <w:rsid w:val="00D42CCA"/>
    <w:rsid w:val="00D43D80"/>
    <w:rsid w:val="00D4667E"/>
    <w:rsid w:val="00D65D6E"/>
    <w:rsid w:val="00D725D8"/>
    <w:rsid w:val="00D74340"/>
    <w:rsid w:val="00D74FD0"/>
    <w:rsid w:val="00D752CE"/>
    <w:rsid w:val="00D8013D"/>
    <w:rsid w:val="00D85792"/>
    <w:rsid w:val="00D90F81"/>
    <w:rsid w:val="00D97A12"/>
    <w:rsid w:val="00DA1762"/>
    <w:rsid w:val="00DA3E8F"/>
    <w:rsid w:val="00DC1785"/>
    <w:rsid w:val="00DD3F42"/>
    <w:rsid w:val="00DE0706"/>
    <w:rsid w:val="00DE56A9"/>
    <w:rsid w:val="00DF5038"/>
    <w:rsid w:val="00DF707A"/>
    <w:rsid w:val="00E15A11"/>
    <w:rsid w:val="00E167EA"/>
    <w:rsid w:val="00E2073A"/>
    <w:rsid w:val="00E218F8"/>
    <w:rsid w:val="00E223E9"/>
    <w:rsid w:val="00E26A88"/>
    <w:rsid w:val="00E27C0D"/>
    <w:rsid w:val="00E304FD"/>
    <w:rsid w:val="00E32396"/>
    <w:rsid w:val="00E34CA9"/>
    <w:rsid w:val="00E42DD3"/>
    <w:rsid w:val="00E4590B"/>
    <w:rsid w:val="00E524DA"/>
    <w:rsid w:val="00E525E6"/>
    <w:rsid w:val="00E55F02"/>
    <w:rsid w:val="00E61416"/>
    <w:rsid w:val="00E62585"/>
    <w:rsid w:val="00E803BA"/>
    <w:rsid w:val="00E81B9C"/>
    <w:rsid w:val="00E8676A"/>
    <w:rsid w:val="00E90A56"/>
    <w:rsid w:val="00E9274F"/>
    <w:rsid w:val="00E92CEF"/>
    <w:rsid w:val="00E9471E"/>
    <w:rsid w:val="00EA79FE"/>
    <w:rsid w:val="00EB6F29"/>
    <w:rsid w:val="00EC46F8"/>
    <w:rsid w:val="00EC631A"/>
    <w:rsid w:val="00EE4BAB"/>
    <w:rsid w:val="00EE60E9"/>
    <w:rsid w:val="00EF14A6"/>
    <w:rsid w:val="00F27517"/>
    <w:rsid w:val="00F307BB"/>
    <w:rsid w:val="00F440D2"/>
    <w:rsid w:val="00F51626"/>
    <w:rsid w:val="00F51749"/>
    <w:rsid w:val="00F5275C"/>
    <w:rsid w:val="00F6480D"/>
    <w:rsid w:val="00F6594F"/>
    <w:rsid w:val="00F8638E"/>
    <w:rsid w:val="00FA4F7C"/>
    <w:rsid w:val="00FA5F40"/>
    <w:rsid w:val="00FB2136"/>
    <w:rsid w:val="00FC0FD6"/>
    <w:rsid w:val="00FC44BA"/>
    <w:rsid w:val="00FD3284"/>
    <w:rsid w:val="00FE1D22"/>
    <w:rsid w:val="00FE4A96"/>
    <w:rsid w:val="00FE6191"/>
    <w:rsid w:val="00FE74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HTML Typewriter"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qFormat/>
    <w:rsid w:val="00C2738F"/>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uiPriority w:val="99"/>
    <w:unhideWhenUsed/>
    <w:rsid w:val="003A31E7"/>
    <w:pPr>
      <w:spacing w:after="0" w:line="240" w:lineRule="auto"/>
    </w:pPr>
    <w:rPr>
      <w:rFonts w:ascii="Calibri" w:hAnsi="Calibri"/>
      <w:szCs w:val="21"/>
    </w:rPr>
  </w:style>
  <w:style w:type="character" w:customStyle="1" w:styleId="PlainTextChar">
    <w:name w:val="Plain Text Char"/>
    <w:basedOn w:val="DefaultParagraphFont"/>
    <w:link w:val="PlainText"/>
    <w:uiPriority w:val="99"/>
    <w:rsid w:val="003A31E7"/>
    <w:rPr>
      <w:rFonts w:ascii="Calibri" w:hAnsi="Calibri"/>
      <w:szCs w:val="21"/>
    </w:rPr>
  </w:style>
  <w:style w:type="character" w:styleId="Hyperlink">
    <w:name w:val="Hyperlink"/>
    <w:basedOn w:val="DefaultParagraphFont"/>
    <w:uiPriority w:val="99"/>
    <w:unhideWhenUsed/>
    <w:rsid w:val="005F40C7"/>
    <w:rPr>
      <w:color w:val="0000FF" w:themeColor="hyperlink"/>
      <w:u w:val="single"/>
    </w:rPr>
  </w:style>
  <w:style w:type="paragraph" w:styleId="BalloonText">
    <w:name w:val="Balloon Text"/>
    <w:basedOn w:val="Normal"/>
    <w:link w:val="BalloonTextChar"/>
    <w:uiPriority w:val="99"/>
    <w:semiHidden/>
    <w:unhideWhenUsed/>
    <w:rsid w:val="006F519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19B"/>
    <w:rPr>
      <w:rFonts w:ascii="Tahoma" w:hAnsi="Tahoma" w:cs="Tahoma"/>
      <w:sz w:val="16"/>
      <w:szCs w:val="16"/>
    </w:rPr>
  </w:style>
  <w:style w:type="table" w:styleId="TableGrid">
    <w:name w:val="Table Grid"/>
    <w:basedOn w:val="TableNormal"/>
    <w:uiPriority w:val="59"/>
    <w:rsid w:val="00174E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D3F42"/>
    <w:pPr>
      <w:ind w:left="720"/>
      <w:contextualSpacing/>
    </w:pPr>
  </w:style>
  <w:style w:type="character" w:styleId="FollowedHyperlink">
    <w:name w:val="FollowedHyperlink"/>
    <w:basedOn w:val="DefaultParagraphFont"/>
    <w:uiPriority w:val="99"/>
    <w:semiHidden/>
    <w:unhideWhenUsed/>
    <w:rsid w:val="00E34CA9"/>
    <w:rPr>
      <w:color w:val="800080" w:themeColor="followedHyperlink"/>
      <w:u w:val="single"/>
    </w:rPr>
  </w:style>
  <w:style w:type="character" w:customStyle="1" w:styleId="apple-converted-space">
    <w:name w:val="apple-converted-space"/>
    <w:basedOn w:val="DefaultParagraphFont"/>
    <w:rsid w:val="00CF1DEB"/>
  </w:style>
  <w:style w:type="paragraph" w:styleId="NormalWeb">
    <w:name w:val="Normal (Web)"/>
    <w:basedOn w:val="Normal"/>
    <w:uiPriority w:val="99"/>
    <w:unhideWhenUsed/>
    <w:rsid w:val="00FE747F"/>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197812"/>
    <w:pPr>
      <w:tabs>
        <w:tab w:val="center" w:pos="4703"/>
        <w:tab w:val="right" w:pos="9406"/>
      </w:tabs>
      <w:spacing w:after="0" w:line="240" w:lineRule="auto"/>
    </w:pPr>
  </w:style>
  <w:style w:type="character" w:customStyle="1" w:styleId="HeaderChar">
    <w:name w:val="Header Char"/>
    <w:basedOn w:val="DefaultParagraphFont"/>
    <w:link w:val="Header"/>
    <w:uiPriority w:val="99"/>
    <w:rsid w:val="00197812"/>
  </w:style>
  <w:style w:type="paragraph" w:styleId="Footer">
    <w:name w:val="footer"/>
    <w:basedOn w:val="Normal"/>
    <w:link w:val="FooterChar"/>
    <w:uiPriority w:val="99"/>
    <w:unhideWhenUsed/>
    <w:rsid w:val="00197812"/>
    <w:pPr>
      <w:tabs>
        <w:tab w:val="center" w:pos="4703"/>
        <w:tab w:val="right" w:pos="9406"/>
      </w:tabs>
      <w:spacing w:after="0" w:line="240" w:lineRule="auto"/>
    </w:pPr>
  </w:style>
  <w:style w:type="character" w:customStyle="1" w:styleId="FooterChar">
    <w:name w:val="Footer Char"/>
    <w:basedOn w:val="DefaultParagraphFont"/>
    <w:link w:val="Footer"/>
    <w:uiPriority w:val="99"/>
    <w:rsid w:val="00197812"/>
  </w:style>
  <w:style w:type="character" w:styleId="PageNumber">
    <w:name w:val="page number"/>
    <w:basedOn w:val="DefaultParagraphFont"/>
    <w:uiPriority w:val="99"/>
    <w:unhideWhenUsed/>
    <w:rsid w:val="006A5C89"/>
  </w:style>
  <w:style w:type="character" w:customStyle="1" w:styleId="Heading2Char">
    <w:name w:val="Heading 2 Char"/>
    <w:basedOn w:val="DefaultParagraphFont"/>
    <w:link w:val="Heading2"/>
    <w:uiPriority w:val="9"/>
    <w:rsid w:val="00C2738F"/>
    <w:rPr>
      <w:rFonts w:ascii="Times New Roman" w:eastAsia="Times New Roman" w:hAnsi="Times New Roman" w:cs="Times New Roman"/>
      <w:b/>
      <w:bCs/>
      <w:sz w:val="36"/>
      <w:szCs w:val="36"/>
    </w:rPr>
  </w:style>
  <w:style w:type="character" w:styleId="Strong">
    <w:name w:val="Strong"/>
    <w:uiPriority w:val="22"/>
    <w:qFormat/>
    <w:rsid w:val="00E524DA"/>
    <w:rPr>
      <w:b/>
      <w:bCs/>
    </w:rPr>
  </w:style>
  <w:style w:type="character" w:styleId="Emphasis">
    <w:name w:val="Emphasis"/>
    <w:uiPriority w:val="20"/>
    <w:qFormat/>
    <w:rsid w:val="00E524DA"/>
    <w:rPr>
      <w:i/>
      <w:iCs/>
    </w:rPr>
  </w:style>
  <w:style w:type="paragraph" w:styleId="BodyText">
    <w:name w:val="Body Text"/>
    <w:basedOn w:val="Normal"/>
    <w:link w:val="BodyTextChar"/>
    <w:uiPriority w:val="99"/>
    <w:rsid w:val="00E524D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99"/>
    <w:rsid w:val="00E524DA"/>
    <w:rPr>
      <w:rFonts w:ascii="Times New Roman" w:eastAsia="Times New Roman" w:hAnsi="Times New Roman" w:cs="Times New Roman"/>
      <w:sz w:val="24"/>
      <w:szCs w:val="24"/>
    </w:rPr>
  </w:style>
  <w:style w:type="character" w:customStyle="1" w:styleId="Title1">
    <w:name w:val="Title1"/>
    <w:basedOn w:val="DefaultParagraphFont"/>
    <w:rsid w:val="00E524DA"/>
  </w:style>
  <w:style w:type="character" w:customStyle="1" w:styleId="ital1">
    <w:name w:val="ital1"/>
    <w:rsid w:val="00E524DA"/>
    <w:rPr>
      <w:i/>
      <w:iCs/>
    </w:rPr>
  </w:style>
  <w:style w:type="character" w:customStyle="1" w:styleId="ital">
    <w:name w:val="ital"/>
    <w:basedOn w:val="DefaultParagraphFont"/>
    <w:rsid w:val="00E524DA"/>
  </w:style>
  <w:style w:type="character" w:customStyle="1" w:styleId="highlight">
    <w:name w:val="highlight"/>
    <w:basedOn w:val="DefaultParagraphFont"/>
    <w:rsid w:val="00E524DA"/>
  </w:style>
  <w:style w:type="character" w:styleId="HTMLTypewriter">
    <w:name w:val="HTML Typewriter"/>
    <w:rsid w:val="00E524DA"/>
    <w:rPr>
      <w:rFonts w:ascii="Courier New" w:eastAsia="Times New Roman" w:hAnsi="Courier New" w:cs="Courier New" w:hint="default"/>
      <w:sz w:val="24"/>
      <w:szCs w:val="24"/>
    </w:rPr>
  </w:style>
  <w:style w:type="paragraph" w:styleId="BodyTextIndent">
    <w:name w:val="Body Text Indent"/>
    <w:basedOn w:val="Normal"/>
    <w:link w:val="BodyTextIndentChar"/>
    <w:uiPriority w:val="99"/>
    <w:unhideWhenUsed/>
    <w:rsid w:val="00762CA1"/>
    <w:pPr>
      <w:spacing w:after="120"/>
      <w:ind w:left="283"/>
    </w:pPr>
  </w:style>
  <w:style w:type="character" w:customStyle="1" w:styleId="BodyTextIndentChar">
    <w:name w:val="Body Text Indent Char"/>
    <w:basedOn w:val="DefaultParagraphFont"/>
    <w:link w:val="BodyTextIndent"/>
    <w:uiPriority w:val="99"/>
    <w:rsid w:val="00762CA1"/>
  </w:style>
  <w:style w:type="character" w:customStyle="1" w:styleId="doi">
    <w:name w:val="doi"/>
    <w:basedOn w:val="DefaultParagraphFont"/>
    <w:rsid w:val="00762CA1"/>
  </w:style>
  <w:style w:type="character" w:customStyle="1" w:styleId="pbcitationheader1">
    <w:name w:val="pb_citation_header1"/>
    <w:basedOn w:val="DefaultParagraphFont"/>
    <w:rsid w:val="006F530C"/>
    <w:rPr>
      <w:rFonts w:ascii="Verdana" w:hAnsi="Verdana" w:hint="default"/>
      <w:b w:val="0"/>
      <w:bCs w:val="0"/>
      <w:color w:val="000000"/>
    </w:rPr>
  </w:style>
  <w:style w:type="character" w:customStyle="1" w:styleId="databold">
    <w:name w:val="data_bold"/>
    <w:basedOn w:val="DefaultParagraphFont"/>
    <w:rsid w:val="00614743"/>
  </w:style>
  <w:style w:type="character" w:customStyle="1" w:styleId="pbtocpages">
    <w:name w:val="pb_toc_pages"/>
    <w:basedOn w:val="DefaultParagraphFont"/>
    <w:rsid w:val="00614743"/>
  </w:style>
  <w:style w:type="character" w:customStyle="1" w:styleId="label">
    <w:name w:val="label"/>
    <w:basedOn w:val="DefaultParagraphFont"/>
    <w:rsid w:val="00614743"/>
  </w:style>
  <w:style w:type="character" w:customStyle="1" w:styleId="hithilite">
    <w:name w:val="hithilite"/>
    <w:basedOn w:val="DefaultParagraphFont"/>
    <w:rsid w:val="00614743"/>
  </w:style>
  <w:style w:type="paragraph" w:customStyle="1" w:styleId="headline">
    <w:name w:val="headline"/>
    <w:basedOn w:val="Normal"/>
    <w:rsid w:val="00AB6947"/>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HTML Typewriter"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qFormat/>
    <w:rsid w:val="00C2738F"/>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uiPriority w:val="99"/>
    <w:unhideWhenUsed/>
    <w:rsid w:val="003A31E7"/>
    <w:pPr>
      <w:spacing w:after="0" w:line="240" w:lineRule="auto"/>
    </w:pPr>
    <w:rPr>
      <w:rFonts w:ascii="Calibri" w:hAnsi="Calibri"/>
      <w:szCs w:val="21"/>
    </w:rPr>
  </w:style>
  <w:style w:type="character" w:customStyle="1" w:styleId="PlainTextChar">
    <w:name w:val="Plain Text Char"/>
    <w:basedOn w:val="DefaultParagraphFont"/>
    <w:link w:val="PlainText"/>
    <w:uiPriority w:val="99"/>
    <w:rsid w:val="003A31E7"/>
    <w:rPr>
      <w:rFonts w:ascii="Calibri" w:hAnsi="Calibri"/>
      <w:szCs w:val="21"/>
    </w:rPr>
  </w:style>
  <w:style w:type="character" w:styleId="Hyperlink">
    <w:name w:val="Hyperlink"/>
    <w:basedOn w:val="DefaultParagraphFont"/>
    <w:uiPriority w:val="99"/>
    <w:unhideWhenUsed/>
    <w:rsid w:val="005F40C7"/>
    <w:rPr>
      <w:color w:val="0000FF" w:themeColor="hyperlink"/>
      <w:u w:val="single"/>
    </w:rPr>
  </w:style>
  <w:style w:type="paragraph" w:styleId="BalloonText">
    <w:name w:val="Balloon Text"/>
    <w:basedOn w:val="Normal"/>
    <w:link w:val="BalloonTextChar"/>
    <w:uiPriority w:val="99"/>
    <w:semiHidden/>
    <w:unhideWhenUsed/>
    <w:rsid w:val="006F519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19B"/>
    <w:rPr>
      <w:rFonts w:ascii="Tahoma" w:hAnsi="Tahoma" w:cs="Tahoma"/>
      <w:sz w:val="16"/>
      <w:szCs w:val="16"/>
    </w:rPr>
  </w:style>
  <w:style w:type="table" w:styleId="TableGrid">
    <w:name w:val="Table Grid"/>
    <w:basedOn w:val="TableNormal"/>
    <w:uiPriority w:val="59"/>
    <w:rsid w:val="00174E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D3F42"/>
    <w:pPr>
      <w:ind w:left="720"/>
      <w:contextualSpacing/>
    </w:pPr>
  </w:style>
  <w:style w:type="character" w:styleId="FollowedHyperlink">
    <w:name w:val="FollowedHyperlink"/>
    <w:basedOn w:val="DefaultParagraphFont"/>
    <w:uiPriority w:val="99"/>
    <w:semiHidden/>
    <w:unhideWhenUsed/>
    <w:rsid w:val="00E34CA9"/>
    <w:rPr>
      <w:color w:val="800080" w:themeColor="followedHyperlink"/>
      <w:u w:val="single"/>
    </w:rPr>
  </w:style>
  <w:style w:type="character" w:customStyle="1" w:styleId="apple-converted-space">
    <w:name w:val="apple-converted-space"/>
    <w:basedOn w:val="DefaultParagraphFont"/>
    <w:rsid w:val="00CF1DEB"/>
  </w:style>
  <w:style w:type="paragraph" w:styleId="NormalWeb">
    <w:name w:val="Normal (Web)"/>
    <w:basedOn w:val="Normal"/>
    <w:uiPriority w:val="99"/>
    <w:unhideWhenUsed/>
    <w:rsid w:val="00FE747F"/>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197812"/>
    <w:pPr>
      <w:tabs>
        <w:tab w:val="center" w:pos="4703"/>
        <w:tab w:val="right" w:pos="9406"/>
      </w:tabs>
      <w:spacing w:after="0" w:line="240" w:lineRule="auto"/>
    </w:pPr>
  </w:style>
  <w:style w:type="character" w:customStyle="1" w:styleId="HeaderChar">
    <w:name w:val="Header Char"/>
    <w:basedOn w:val="DefaultParagraphFont"/>
    <w:link w:val="Header"/>
    <w:uiPriority w:val="99"/>
    <w:rsid w:val="00197812"/>
  </w:style>
  <w:style w:type="paragraph" w:styleId="Footer">
    <w:name w:val="footer"/>
    <w:basedOn w:val="Normal"/>
    <w:link w:val="FooterChar"/>
    <w:uiPriority w:val="99"/>
    <w:unhideWhenUsed/>
    <w:rsid w:val="00197812"/>
    <w:pPr>
      <w:tabs>
        <w:tab w:val="center" w:pos="4703"/>
        <w:tab w:val="right" w:pos="9406"/>
      </w:tabs>
      <w:spacing w:after="0" w:line="240" w:lineRule="auto"/>
    </w:pPr>
  </w:style>
  <w:style w:type="character" w:customStyle="1" w:styleId="FooterChar">
    <w:name w:val="Footer Char"/>
    <w:basedOn w:val="DefaultParagraphFont"/>
    <w:link w:val="Footer"/>
    <w:uiPriority w:val="99"/>
    <w:rsid w:val="00197812"/>
  </w:style>
  <w:style w:type="character" w:styleId="PageNumber">
    <w:name w:val="page number"/>
    <w:basedOn w:val="DefaultParagraphFont"/>
    <w:uiPriority w:val="99"/>
    <w:unhideWhenUsed/>
    <w:rsid w:val="006A5C89"/>
  </w:style>
  <w:style w:type="character" w:customStyle="1" w:styleId="Heading2Char">
    <w:name w:val="Heading 2 Char"/>
    <w:basedOn w:val="DefaultParagraphFont"/>
    <w:link w:val="Heading2"/>
    <w:uiPriority w:val="9"/>
    <w:rsid w:val="00C2738F"/>
    <w:rPr>
      <w:rFonts w:ascii="Times New Roman" w:eastAsia="Times New Roman" w:hAnsi="Times New Roman" w:cs="Times New Roman"/>
      <w:b/>
      <w:bCs/>
      <w:sz w:val="36"/>
      <w:szCs w:val="36"/>
    </w:rPr>
  </w:style>
  <w:style w:type="character" w:styleId="Strong">
    <w:name w:val="Strong"/>
    <w:uiPriority w:val="22"/>
    <w:qFormat/>
    <w:rsid w:val="00E524DA"/>
    <w:rPr>
      <w:b/>
      <w:bCs/>
    </w:rPr>
  </w:style>
  <w:style w:type="character" w:styleId="Emphasis">
    <w:name w:val="Emphasis"/>
    <w:uiPriority w:val="20"/>
    <w:qFormat/>
    <w:rsid w:val="00E524DA"/>
    <w:rPr>
      <w:i/>
      <w:iCs/>
    </w:rPr>
  </w:style>
  <w:style w:type="paragraph" w:styleId="BodyText">
    <w:name w:val="Body Text"/>
    <w:basedOn w:val="Normal"/>
    <w:link w:val="BodyTextChar"/>
    <w:uiPriority w:val="99"/>
    <w:rsid w:val="00E524D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99"/>
    <w:rsid w:val="00E524DA"/>
    <w:rPr>
      <w:rFonts w:ascii="Times New Roman" w:eastAsia="Times New Roman" w:hAnsi="Times New Roman" w:cs="Times New Roman"/>
      <w:sz w:val="24"/>
      <w:szCs w:val="24"/>
    </w:rPr>
  </w:style>
  <w:style w:type="character" w:customStyle="1" w:styleId="Title1">
    <w:name w:val="Title1"/>
    <w:basedOn w:val="DefaultParagraphFont"/>
    <w:rsid w:val="00E524DA"/>
  </w:style>
  <w:style w:type="character" w:customStyle="1" w:styleId="ital1">
    <w:name w:val="ital1"/>
    <w:rsid w:val="00E524DA"/>
    <w:rPr>
      <w:i/>
      <w:iCs/>
    </w:rPr>
  </w:style>
  <w:style w:type="character" w:customStyle="1" w:styleId="ital">
    <w:name w:val="ital"/>
    <w:basedOn w:val="DefaultParagraphFont"/>
    <w:rsid w:val="00E524DA"/>
  </w:style>
  <w:style w:type="character" w:customStyle="1" w:styleId="highlight">
    <w:name w:val="highlight"/>
    <w:basedOn w:val="DefaultParagraphFont"/>
    <w:rsid w:val="00E524DA"/>
  </w:style>
  <w:style w:type="character" w:styleId="HTMLTypewriter">
    <w:name w:val="HTML Typewriter"/>
    <w:rsid w:val="00E524DA"/>
    <w:rPr>
      <w:rFonts w:ascii="Courier New" w:eastAsia="Times New Roman" w:hAnsi="Courier New" w:cs="Courier New" w:hint="default"/>
      <w:sz w:val="24"/>
      <w:szCs w:val="24"/>
    </w:rPr>
  </w:style>
  <w:style w:type="paragraph" w:styleId="BodyTextIndent">
    <w:name w:val="Body Text Indent"/>
    <w:basedOn w:val="Normal"/>
    <w:link w:val="BodyTextIndentChar"/>
    <w:uiPriority w:val="99"/>
    <w:unhideWhenUsed/>
    <w:rsid w:val="00762CA1"/>
    <w:pPr>
      <w:spacing w:after="120"/>
      <w:ind w:left="283"/>
    </w:pPr>
  </w:style>
  <w:style w:type="character" w:customStyle="1" w:styleId="BodyTextIndentChar">
    <w:name w:val="Body Text Indent Char"/>
    <w:basedOn w:val="DefaultParagraphFont"/>
    <w:link w:val="BodyTextIndent"/>
    <w:uiPriority w:val="99"/>
    <w:rsid w:val="00762CA1"/>
  </w:style>
  <w:style w:type="character" w:customStyle="1" w:styleId="doi">
    <w:name w:val="doi"/>
    <w:basedOn w:val="DefaultParagraphFont"/>
    <w:rsid w:val="00762CA1"/>
  </w:style>
  <w:style w:type="character" w:customStyle="1" w:styleId="pbcitationheader1">
    <w:name w:val="pb_citation_header1"/>
    <w:basedOn w:val="DefaultParagraphFont"/>
    <w:rsid w:val="006F530C"/>
    <w:rPr>
      <w:rFonts w:ascii="Verdana" w:hAnsi="Verdana" w:hint="default"/>
      <w:b w:val="0"/>
      <w:bCs w:val="0"/>
      <w:color w:val="000000"/>
    </w:rPr>
  </w:style>
  <w:style w:type="character" w:customStyle="1" w:styleId="databold">
    <w:name w:val="data_bold"/>
    <w:basedOn w:val="DefaultParagraphFont"/>
    <w:rsid w:val="00614743"/>
  </w:style>
  <w:style w:type="character" w:customStyle="1" w:styleId="pbtocpages">
    <w:name w:val="pb_toc_pages"/>
    <w:basedOn w:val="DefaultParagraphFont"/>
    <w:rsid w:val="00614743"/>
  </w:style>
  <w:style w:type="character" w:customStyle="1" w:styleId="label">
    <w:name w:val="label"/>
    <w:basedOn w:val="DefaultParagraphFont"/>
    <w:rsid w:val="00614743"/>
  </w:style>
  <w:style w:type="character" w:customStyle="1" w:styleId="hithilite">
    <w:name w:val="hithilite"/>
    <w:basedOn w:val="DefaultParagraphFont"/>
    <w:rsid w:val="00614743"/>
  </w:style>
  <w:style w:type="paragraph" w:customStyle="1" w:styleId="headline">
    <w:name w:val="headline"/>
    <w:basedOn w:val="Normal"/>
    <w:rsid w:val="00AB6947"/>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554666">
      <w:bodyDiv w:val="1"/>
      <w:marLeft w:val="0"/>
      <w:marRight w:val="0"/>
      <w:marTop w:val="0"/>
      <w:marBottom w:val="0"/>
      <w:divBdr>
        <w:top w:val="none" w:sz="0" w:space="0" w:color="auto"/>
        <w:left w:val="none" w:sz="0" w:space="0" w:color="auto"/>
        <w:bottom w:val="none" w:sz="0" w:space="0" w:color="auto"/>
        <w:right w:val="none" w:sz="0" w:space="0" w:color="auto"/>
      </w:divBdr>
    </w:div>
    <w:div w:id="26368695">
      <w:bodyDiv w:val="1"/>
      <w:marLeft w:val="0"/>
      <w:marRight w:val="0"/>
      <w:marTop w:val="0"/>
      <w:marBottom w:val="0"/>
      <w:divBdr>
        <w:top w:val="none" w:sz="0" w:space="0" w:color="auto"/>
        <w:left w:val="none" w:sz="0" w:space="0" w:color="auto"/>
        <w:bottom w:val="none" w:sz="0" w:space="0" w:color="auto"/>
        <w:right w:val="none" w:sz="0" w:space="0" w:color="auto"/>
      </w:divBdr>
    </w:div>
    <w:div w:id="33847109">
      <w:bodyDiv w:val="1"/>
      <w:marLeft w:val="0"/>
      <w:marRight w:val="0"/>
      <w:marTop w:val="0"/>
      <w:marBottom w:val="0"/>
      <w:divBdr>
        <w:top w:val="none" w:sz="0" w:space="0" w:color="auto"/>
        <w:left w:val="none" w:sz="0" w:space="0" w:color="auto"/>
        <w:bottom w:val="none" w:sz="0" w:space="0" w:color="auto"/>
        <w:right w:val="none" w:sz="0" w:space="0" w:color="auto"/>
      </w:divBdr>
    </w:div>
    <w:div w:id="156119821">
      <w:bodyDiv w:val="1"/>
      <w:marLeft w:val="0"/>
      <w:marRight w:val="0"/>
      <w:marTop w:val="0"/>
      <w:marBottom w:val="0"/>
      <w:divBdr>
        <w:top w:val="none" w:sz="0" w:space="0" w:color="auto"/>
        <w:left w:val="none" w:sz="0" w:space="0" w:color="auto"/>
        <w:bottom w:val="none" w:sz="0" w:space="0" w:color="auto"/>
        <w:right w:val="none" w:sz="0" w:space="0" w:color="auto"/>
      </w:divBdr>
    </w:div>
    <w:div w:id="245842474">
      <w:bodyDiv w:val="1"/>
      <w:marLeft w:val="0"/>
      <w:marRight w:val="0"/>
      <w:marTop w:val="0"/>
      <w:marBottom w:val="0"/>
      <w:divBdr>
        <w:top w:val="none" w:sz="0" w:space="0" w:color="auto"/>
        <w:left w:val="none" w:sz="0" w:space="0" w:color="auto"/>
        <w:bottom w:val="none" w:sz="0" w:space="0" w:color="auto"/>
        <w:right w:val="none" w:sz="0" w:space="0" w:color="auto"/>
      </w:divBdr>
    </w:div>
    <w:div w:id="292643382">
      <w:bodyDiv w:val="1"/>
      <w:marLeft w:val="0"/>
      <w:marRight w:val="0"/>
      <w:marTop w:val="0"/>
      <w:marBottom w:val="0"/>
      <w:divBdr>
        <w:top w:val="none" w:sz="0" w:space="0" w:color="auto"/>
        <w:left w:val="none" w:sz="0" w:space="0" w:color="auto"/>
        <w:bottom w:val="none" w:sz="0" w:space="0" w:color="auto"/>
        <w:right w:val="none" w:sz="0" w:space="0" w:color="auto"/>
      </w:divBdr>
    </w:div>
    <w:div w:id="299845002">
      <w:bodyDiv w:val="1"/>
      <w:marLeft w:val="0"/>
      <w:marRight w:val="0"/>
      <w:marTop w:val="0"/>
      <w:marBottom w:val="0"/>
      <w:divBdr>
        <w:top w:val="none" w:sz="0" w:space="0" w:color="auto"/>
        <w:left w:val="none" w:sz="0" w:space="0" w:color="auto"/>
        <w:bottom w:val="none" w:sz="0" w:space="0" w:color="auto"/>
        <w:right w:val="none" w:sz="0" w:space="0" w:color="auto"/>
      </w:divBdr>
    </w:div>
    <w:div w:id="313604833">
      <w:bodyDiv w:val="1"/>
      <w:marLeft w:val="0"/>
      <w:marRight w:val="0"/>
      <w:marTop w:val="0"/>
      <w:marBottom w:val="0"/>
      <w:divBdr>
        <w:top w:val="none" w:sz="0" w:space="0" w:color="auto"/>
        <w:left w:val="none" w:sz="0" w:space="0" w:color="auto"/>
        <w:bottom w:val="none" w:sz="0" w:space="0" w:color="auto"/>
        <w:right w:val="none" w:sz="0" w:space="0" w:color="auto"/>
      </w:divBdr>
    </w:div>
    <w:div w:id="314843097">
      <w:bodyDiv w:val="1"/>
      <w:marLeft w:val="0"/>
      <w:marRight w:val="0"/>
      <w:marTop w:val="0"/>
      <w:marBottom w:val="0"/>
      <w:divBdr>
        <w:top w:val="none" w:sz="0" w:space="0" w:color="auto"/>
        <w:left w:val="none" w:sz="0" w:space="0" w:color="auto"/>
        <w:bottom w:val="none" w:sz="0" w:space="0" w:color="auto"/>
        <w:right w:val="none" w:sz="0" w:space="0" w:color="auto"/>
      </w:divBdr>
    </w:div>
    <w:div w:id="370344143">
      <w:bodyDiv w:val="1"/>
      <w:marLeft w:val="0"/>
      <w:marRight w:val="0"/>
      <w:marTop w:val="0"/>
      <w:marBottom w:val="0"/>
      <w:divBdr>
        <w:top w:val="none" w:sz="0" w:space="0" w:color="auto"/>
        <w:left w:val="none" w:sz="0" w:space="0" w:color="auto"/>
        <w:bottom w:val="none" w:sz="0" w:space="0" w:color="auto"/>
        <w:right w:val="none" w:sz="0" w:space="0" w:color="auto"/>
      </w:divBdr>
    </w:div>
    <w:div w:id="400177000">
      <w:bodyDiv w:val="1"/>
      <w:marLeft w:val="0"/>
      <w:marRight w:val="0"/>
      <w:marTop w:val="0"/>
      <w:marBottom w:val="0"/>
      <w:divBdr>
        <w:top w:val="none" w:sz="0" w:space="0" w:color="auto"/>
        <w:left w:val="none" w:sz="0" w:space="0" w:color="auto"/>
        <w:bottom w:val="none" w:sz="0" w:space="0" w:color="auto"/>
        <w:right w:val="none" w:sz="0" w:space="0" w:color="auto"/>
      </w:divBdr>
    </w:div>
    <w:div w:id="410395057">
      <w:bodyDiv w:val="1"/>
      <w:marLeft w:val="0"/>
      <w:marRight w:val="0"/>
      <w:marTop w:val="0"/>
      <w:marBottom w:val="0"/>
      <w:divBdr>
        <w:top w:val="none" w:sz="0" w:space="0" w:color="auto"/>
        <w:left w:val="none" w:sz="0" w:space="0" w:color="auto"/>
        <w:bottom w:val="none" w:sz="0" w:space="0" w:color="auto"/>
        <w:right w:val="none" w:sz="0" w:space="0" w:color="auto"/>
      </w:divBdr>
    </w:div>
    <w:div w:id="453400682">
      <w:bodyDiv w:val="1"/>
      <w:marLeft w:val="0"/>
      <w:marRight w:val="0"/>
      <w:marTop w:val="0"/>
      <w:marBottom w:val="0"/>
      <w:divBdr>
        <w:top w:val="none" w:sz="0" w:space="0" w:color="auto"/>
        <w:left w:val="none" w:sz="0" w:space="0" w:color="auto"/>
        <w:bottom w:val="none" w:sz="0" w:space="0" w:color="auto"/>
        <w:right w:val="none" w:sz="0" w:space="0" w:color="auto"/>
      </w:divBdr>
    </w:div>
    <w:div w:id="510996184">
      <w:bodyDiv w:val="1"/>
      <w:marLeft w:val="0"/>
      <w:marRight w:val="0"/>
      <w:marTop w:val="0"/>
      <w:marBottom w:val="0"/>
      <w:divBdr>
        <w:top w:val="none" w:sz="0" w:space="0" w:color="auto"/>
        <w:left w:val="none" w:sz="0" w:space="0" w:color="auto"/>
        <w:bottom w:val="none" w:sz="0" w:space="0" w:color="auto"/>
        <w:right w:val="none" w:sz="0" w:space="0" w:color="auto"/>
      </w:divBdr>
    </w:div>
    <w:div w:id="528295876">
      <w:bodyDiv w:val="1"/>
      <w:marLeft w:val="0"/>
      <w:marRight w:val="0"/>
      <w:marTop w:val="0"/>
      <w:marBottom w:val="0"/>
      <w:divBdr>
        <w:top w:val="none" w:sz="0" w:space="0" w:color="auto"/>
        <w:left w:val="none" w:sz="0" w:space="0" w:color="auto"/>
        <w:bottom w:val="none" w:sz="0" w:space="0" w:color="auto"/>
        <w:right w:val="none" w:sz="0" w:space="0" w:color="auto"/>
      </w:divBdr>
    </w:div>
    <w:div w:id="538980678">
      <w:bodyDiv w:val="1"/>
      <w:marLeft w:val="0"/>
      <w:marRight w:val="0"/>
      <w:marTop w:val="0"/>
      <w:marBottom w:val="0"/>
      <w:divBdr>
        <w:top w:val="none" w:sz="0" w:space="0" w:color="auto"/>
        <w:left w:val="none" w:sz="0" w:space="0" w:color="auto"/>
        <w:bottom w:val="none" w:sz="0" w:space="0" w:color="auto"/>
        <w:right w:val="none" w:sz="0" w:space="0" w:color="auto"/>
      </w:divBdr>
    </w:div>
    <w:div w:id="579366933">
      <w:bodyDiv w:val="1"/>
      <w:marLeft w:val="0"/>
      <w:marRight w:val="0"/>
      <w:marTop w:val="0"/>
      <w:marBottom w:val="0"/>
      <w:divBdr>
        <w:top w:val="none" w:sz="0" w:space="0" w:color="auto"/>
        <w:left w:val="none" w:sz="0" w:space="0" w:color="auto"/>
        <w:bottom w:val="none" w:sz="0" w:space="0" w:color="auto"/>
        <w:right w:val="none" w:sz="0" w:space="0" w:color="auto"/>
      </w:divBdr>
      <w:divsChild>
        <w:div w:id="600648241">
          <w:marLeft w:val="0"/>
          <w:marRight w:val="0"/>
          <w:marTop w:val="0"/>
          <w:marBottom w:val="0"/>
          <w:divBdr>
            <w:top w:val="none" w:sz="0" w:space="0" w:color="auto"/>
            <w:left w:val="none" w:sz="0" w:space="0" w:color="auto"/>
            <w:bottom w:val="none" w:sz="0" w:space="0" w:color="auto"/>
            <w:right w:val="none" w:sz="0" w:space="0" w:color="auto"/>
          </w:divBdr>
        </w:div>
      </w:divsChild>
    </w:div>
    <w:div w:id="633753577">
      <w:bodyDiv w:val="1"/>
      <w:marLeft w:val="0"/>
      <w:marRight w:val="0"/>
      <w:marTop w:val="0"/>
      <w:marBottom w:val="0"/>
      <w:divBdr>
        <w:top w:val="none" w:sz="0" w:space="0" w:color="auto"/>
        <w:left w:val="none" w:sz="0" w:space="0" w:color="auto"/>
        <w:bottom w:val="none" w:sz="0" w:space="0" w:color="auto"/>
        <w:right w:val="none" w:sz="0" w:space="0" w:color="auto"/>
      </w:divBdr>
    </w:div>
    <w:div w:id="704401890">
      <w:bodyDiv w:val="1"/>
      <w:marLeft w:val="0"/>
      <w:marRight w:val="0"/>
      <w:marTop w:val="0"/>
      <w:marBottom w:val="0"/>
      <w:divBdr>
        <w:top w:val="none" w:sz="0" w:space="0" w:color="auto"/>
        <w:left w:val="none" w:sz="0" w:space="0" w:color="auto"/>
        <w:bottom w:val="none" w:sz="0" w:space="0" w:color="auto"/>
        <w:right w:val="none" w:sz="0" w:space="0" w:color="auto"/>
      </w:divBdr>
    </w:div>
    <w:div w:id="710617938">
      <w:bodyDiv w:val="1"/>
      <w:marLeft w:val="0"/>
      <w:marRight w:val="0"/>
      <w:marTop w:val="0"/>
      <w:marBottom w:val="0"/>
      <w:divBdr>
        <w:top w:val="none" w:sz="0" w:space="0" w:color="auto"/>
        <w:left w:val="none" w:sz="0" w:space="0" w:color="auto"/>
        <w:bottom w:val="none" w:sz="0" w:space="0" w:color="auto"/>
        <w:right w:val="none" w:sz="0" w:space="0" w:color="auto"/>
      </w:divBdr>
    </w:div>
    <w:div w:id="746221596">
      <w:bodyDiv w:val="1"/>
      <w:marLeft w:val="0"/>
      <w:marRight w:val="0"/>
      <w:marTop w:val="0"/>
      <w:marBottom w:val="0"/>
      <w:divBdr>
        <w:top w:val="none" w:sz="0" w:space="0" w:color="auto"/>
        <w:left w:val="none" w:sz="0" w:space="0" w:color="auto"/>
        <w:bottom w:val="none" w:sz="0" w:space="0" w:color="auto"/>
        <w:right w:val="none" w:sz="0" w:space="0" w:color="auto"/>
      </w:divBdr>
    </w:div>
    <w:div w:id="764378793">
      <w:bodyDiv w:val="1"/>
      <w:marLeft w:val="0"/>
      <w:marRight w:val="0"/>
      <w:marTop w:val="0"/>
      <w:marBottom w:val="0"/>
      <w:divBdr>
        <w:top w:val="none" w:sz="0" w:space="0" w:color="auto"/>
        <w:left w:val="none" w:sz="0" w:space="0" w:color="auto"/>
        <w:bottom w:val="none" w:sz="0" w:space="0" w:color="auto"/>
        <w:right w:val="none" w:sz="0" w:space="0" w:color="auto"/>
      </w:divBdr>
    </w:div>
    <w:div w:id="778909897">
      <w:bodyDiv w:val="1"/>
      <w:marLeft w:val="0"/>
      <w:marRight w:val="0"/>
      <w:marTop w:val="0"/>
      <w:marBottom w:val="0"/>
      <w:divBdr>
        <w:top w:val="none" w:sz="0" w:space="0" w:color="auto"/>
        <w:left w:val="none" w:sz="0" w:space="0" w:color="auto"/>
        <w:bottom w:val="none" w:sz="0" w:space="0" w:color="auto"/>
        <w:right w:val="none" w:sz="0" w:space="0" w:color="auto"/>
      </w:divBdr>
    </w:div>
    <w:div w:id="787431203">
      <w:bodyDiv w:val="1"/>
      <w:marLeft w:val="0"/>
      <w:marRight w:val="0"/>
      <w:marTop w:val="0"/>
      <w:marBottom w:val="0"/>
      <w:divBdr>
        <w:top w:val="none" w:sz="0" w:space="0" w:color="auto"/>
        <w:left w:val="none" w:sz="0" w:space="0" w:color="auto"/>
        <w:bottom w:val="none" w:sz="0" w:space="0" w:color="auto"/>
        <w:right w:val="none" w:sz="0" w:space="0" w:color="auto"/>
      </w:divBdr>
    </w:div>
    <w:div w:id="800732544">
      <w:bodyDiv w:val="1"/>
      <w:marLeft w:val="0"/>
      <w:marRight w:val="0"/>
      <w:marTop w:val="0"/>
      <w:marBottom w:val="0"/>
      <w:divBdr>
        <w:top w:val="none" w:sz="0" w:space="0" w:color="auto"/>
        <w:left w:val="none" w:sz="0" w:space="0" w:color="auto"/>
        <w:bottom w:val="none" w:sz="0" w:space="0" w:color="auto"/>
        <w:right w:val="none" w:sz="0" w:space="0" w:color="auto"/>
      </w:divBdr>
    </w:div>
    <w:div w:id="855770074">
      <w:bodyDiv w:val="1"/>
      <w:marLeft w:val="0"/>
      <w:marRight w:val="0"/>
      <w:marTop w:val="0"/>
      <w:marBottom w:val="0"/>
      <w:divBdr>
        <w:top w:val="none" w:sz="0" w:space="0" w:color="auto"/>
        <w:left w:val="none" w:sz="0" w:space="0" w:color="auto"/>
        <w:bottom w:val="none" w:sz="0" w:space="0" w:color="auto"/>
        <w:right w:val="none" w:sz="0" w:space="0" w:color="auto"/>
      </w:divBdr>
    </w:div>
    <w:div w:id="868686466">
      <w:bodyDiv w:val="1"/>
      <w:marLeft w:val="0"/>
      <w:marRight w:val="0"/>
      <w:marTop w:val="0"/>
      <w:marBottom w:val="0"/>
      <w:divBdr>
        <w:top w:val="none" w:sz="0" w:space="0" w:color="auto"/>
        <w:left w:val="none" w:sz="0" w:space="0" w:color="auto"/>
        <w:bottom w:val="none" w:sz="0" w:space="0" w:color="auto"/>
        <w:right w:val="none" w:sz="0" w:space="0" w:color="auto"/>
      </w:divBdr>
    </w:div>
    <w:div w:id="879974336">
      <w:bodyDiv w:val="1"/>
      <w:marLeft w:val="0"/>
      <w:marRight w:val="0"/>
      <w:marTop w:val="0"/>
      <w:marBottom w:val="0"/>
      <w:divBdr>
        <w:top w:val="none" w:sz="0" w:space="0" w:color="auto"/>
        <w:left w:val="none" w:sz="0" w:space="0" w:color="auto"/>
        <w:bottom w:val="none" w:sz="0" w:space="0" w:color="auto"/>
        <w:right w:val="none" w:sz="0" w:space="0" w:color="auto"/>
      </w:divBdr>
    </w:div>
    <w:div w:id="1131702974">
      <w:bodyDiv w:val="1"/>
      <w:marLeft w:val="0"/>
      <w:marRight w:val="0"/>
      <w:marTop w:val="0"/>
      <w:marBottom w:val="0"/>
      <w:divBdr>
        <w:top w:val="none" w:sz="0" w:space="0" w:color="auto"/>
        <w:left w:val="none" w:sz="0" w:space="0" w:color="auto"/>
        <w:bottom w:val="none" w:sz="0" w:space="0" w:color="auto"/>
        <w:right w:val="none" w:sz="0" w:space="0" w:color="auto"/>
      </w:divBdr>
    </w:div>
    <w:div w:id="1161773433">
      <w:bodyDiv w:val="1"/>
      <w:marLeft w:val="0"/>
      <w:marRight w:val="0"/>
      <w:marTop w:val="0"/>
      <w:marBottom w:val="0"/>
      <w:divBdr>
        <w:top w:val="none" w:sz="0" w:space="0" w:color="auto"/>
        <w:left w:val="none" w:sz="0" w:space="0" w:color="auto"/>
        <w:bottom w:val="none" w:sz="0" w:space="0" w:color="auto"/>
        <w:right w:val="none" w:sz="0" w:space="0" w:color="auto"/>
      </w:divBdr>
    </w:div>
    <w:div w:id="1188062936">
      <w:bodyDiv w:val="1"/>
      <w:marLeft w:val="0"/>
      <w:marRight w:val="0"/>
      <w:marTop w:val="0"/>
      <w:marBottom w:val="0"/>
      <w:divBdr>
        <w:top w:val="none" w:sz="0" w:space="0" w:color="auto"/>
        <w:left w:val="none" w:sz="0" w:space="0" w:color="auto"/>
        <w:bottom w:val="none" w:sz="0" w:space="0" w:color="auto"/>
        <w:right w:val="none" w:sz="0" w:space="0" w:color="auto"/>
      </w:divBdr>
    </w:div>
    <w:div w:id="1201550229">
      <w:bodyDiv w:val="1"/>
      <w:marLeft w:val="0"/>
      <w:marRight w:val="0"/>
      <w:marTop w:val="0"/>
      <w:marBottom w:val="0"/>
      <w:divBdr>
        <w:top w:val="none" w:sz="0" w:space="0" w:color="auto"/>
        <w:left w:val="none" w:sz="0" w:space="0" w:color="auto"/>
        <w:bottom w:val="none" w:sz="0" w:space="0" w:color="auto"/>
        <w:right w:val="none" w:sz="0" w:space="0" w:color="auto"/>
      </w:divBdr>
    </w:div>
    <w:div w:id="1238858808">
      <w:bodyDiv w:val="1"/>
      <w:marLeft w:val="0"/>
      <w:marRight w:val="0"/>
      <w:marTop w:val="0"/>
      <w:marBottom w:val="0"/>
      <w:divBdr>
        <w:top w:val="none" w:sz="0" w:space="0" w:color="auto"/>
        <w:left w:val="none" w:sz="0" w:space="0" w:color="auto"/>
        <w:bottom w:val="none" w:sz="0" w:space="0" w:color="auto"/>
        <w:right w:val="none" w:sz="0" w:space="0" w:color="auto"/>
      </w:divBdr>
    </w:div>
    <w:div w:id="1280070214">
      <w:bodyDiv w:val="1"/>
      <w:marLeft w:val="0"/>
      <w:marRight w:val="0"/>
      <w:marTop w:val="0"/>
      <w:marBottom w:val="0"/>
      <w:divBdr>
        <w:top w:val="none" w:sz="0" w:space="0" w:color="auto"/>
        <w:left w:val="none" w:sz="0" w:space="0" w:color="auto"/>
        <w:bottom w:val="none" w:sz="0" w:space="0" w:color="auto"/>
        <w:right w:val="none" w:sz="0" w:space="0" w:color="auto"/>
      </w:divBdr>
    </w:div>
    <w:div w:id="1326519918">
      <w:bodyDiv w:val="1"/>
      <w:marLeft w:val="0"/>
      <w:marRight w:val="0"/>
      <w:marTop w:val="0"/>
      <w:marBottom w:val="0"/>
      <w:divBdr>
        <w:top w:val="none" w:sz="0" w:space="0" w:color="auto"/>
        <w:left w:val="none" w:sz="0" w:space="0" w:color="auto"/>
        <w:bottom w:val="none" w:sz="0" w:space="0" w:color="auto"/>
        <w:right w:val="none" w:sz="0" w:space="0" w:color="auto"/>
      </w:divBdr>
    </w:div>
    <w:div w:id="1338537052">
      <w:bodyDiv w:val="1"/>
      <w:marLeft w:val="0"/>
      <w:marRight w:val="0"/>
      <w:marTop w:val="0"/>
      <w:marBottom w:val="0"/>
      <w:divBdr>
        <w:top w:val="none" w:sz="0" w:space="0" w:color="auto"/>
        <w:left w:val="none" w:sz="0" w:space="0" w:color="auto"/>
        <w:bottom w:val="none" w:sz="0" w:space="0" w:color="auto"/>
        <w:right w:val="none" w:sz="0" w:space="0" w:color="auto"/>
      </w:divBdr>
    </w:div>
    <w:div w:id="1354914255">
      <w:bodyDiv w:val="1"/>
      <w:marLeft w:val="0"/>
      <w:marRight w:val="0"/>
      <w:marTop w:val="0"/>
      <w:marBottom w:val="0"/>
      <w:divBdr>
        <w:top w:val="none" w:sz="0" w:space="0" w:color="auto"/>
        <w:left w:val="none" w:sz="0" w:space="0" w:color="auto"/>
        <w:bottom w:val="none" w:sz="0" w:space="0" w:color="auto"/>
        <w:right w:val="none" w:sz="0" w:space="0" w:color="auto"/>
      </w:divBdr>
    </w:div>
    <w:div w:id="1372606051">
      <w:bodyDiv w:val="1"/>
      <w:marLeft w:val="0"/>
      <w:marRight w:val="0"/>
      <w:marTop w:val="0"/>
      <w:marBottom w:val="0"/>
      <w:divBdr>
        <w:top w:val="none" w:sz="0" w:space="0" w:color="auto"/>
        <w:left w:val="none" w:sz="0" w:space="0" w:color="auto"/>
        <w:bottom w:val="none" w:sz="0" w:space="0" w:color="auto"/>
        <w:right w:val="none" w:sz="0" w:space="0" w:color="auto"/>
      </w:divBdr>
      <w:divsChild>
        <w:div w:id="801315434">
          <w:marLeft w:val="547"/>
          <w:marRight w:val="0"/>
          <w:marTop w:val="0"/>
          <w:marBottom w:val="0"/>
          <w:divBdr>
            <w:top w:val="none" w:sz="0" w:space="0" w:color="auto"/>
            <w:left w:val="none" w:sz="0" w:space="0" w:color="auto"/>
            <w:bottom w:val="none" w:sz="0" w:space="0" w:color="auto"/>
            <w:right w:val="none" w:sz="0" w:space="0" w:color="auto"/>
          </w:divBdr>
        </w:div>
      </w:divsChild>
    </w:div>
    <w:div w:id="1465998197">
      <w:bodyDiv w:val="1"/>
      <w:marLeft w:val="0"/>
      <w:marRight w:val="0"/>
      <w:marTop w:val="0"/>
      <w:marBottom w:val="0"/>
      <w:divBdr>
        <w:top w:val="none" w:sz="0" w:space="0" w:color="auto"/>
        <w:left w:val="none" w:sz="0" w:space="0" w:color="auto"/>
        <w:bottom w:val="none" w:sz="0" w:space="0" w:color="auto"/>
        <w:right w:val="none" w:sz="0" w:space="0" w:color="auto"/>
      </w:divBdr>
    </w:div>
    <w:div w:id="1488783749">
      <w:bodyDiv w:val="1"/>
      <w:marLeft w:val="0"/>
      <w:marRight w:val="0"/>
      <w:marTop w:val="0"/>
      <w:marBottom w:val="0"/>
      <w:divBdr>
        <w:top w:val="none" w:sz="0" w:space="0" w:color="auto"/>
        <w:left w:val="none" w:sz="0" w:space="0" w:color="auto"/>
        <w:bottom w:val="none" w:sz="0" w:space="0" w:color="auto"/>
        <w:right w:val="none" w:sz="0" w:space="0" w:color="auto"/>
      </w:divBdr>
    </w:div>
    <w:div w:id="1494836884">
      <w:bodyDiv w:val="1"/>
      <w:marLeft w:val="0"/>
      <w:marRight w:val="0"/>
      <w:marTop w:val="0"/>
      <w:marBottom w:val="0"/>
      <w:divBdr>
        <w:top w:val="none" w:sz="0" w:space="0" w:color="auto"/>
        <w:left w:val="none" w:sz="0" w:space="0" w:color="auto"/>
        <w:bottom w:val="none" w:sz="0" w:space="0" w:color="auto"/>
        <w:right w:val="none" w:sz="0" w:space="0" w:color="auto"/>
      </w:divBdr>
      <w:divsChild>
        <w:div w:id="1824203420">
          <w:marLeft w:val="0"/>
          <w:marRight w:val="0"/>
          <w:marTop w:val="0"/>
          <w:marBottom w:val="0"/>
          <w:divBdr>
            <w:top w:val="none" w:sz="0" w:space="0" w:color="auto"/>
            <w:left w:val="none" w:sz="0" w:space="0" w:color="auto"/>
            <w:bottom w:val="none" w:sz="0" w:space="0" w:color="auto"/>
            <w:right w:val="none" w:sz="0" w:space="0" w:color="auto"/>
          </w:divBdr>
        </w:div>
      </w:divsChild>
    </w:div>
    <w:div w:id="1512139241">
      <w:bodyDiv w:val="1"/>
      <w:marLeft w:val="0"/>
      <w:marRight w:val="0"/>
      <w:marTop w:val="0"/>
      <w:marBottom w:val="0"/>
      <w:divBdr>
        <w:top w:val="none" w:sz="0" w:space="0" w:color="auto"/>
        <w:left w:val="none" w:sz="0" w:space="0" w:color="auto"/>
        <w:bottom w:val="none" w:sz="0" w:space="0" w:color="auto"/>
        <w:right w:val="none" w:sz="0" w:space="0" w:color="auto"/>
      </w:divBdr>
    </w:div>
    <w:div w:id="1518039333">
      <w:bodyDiv w:val="1"/>
      <w:marLeft w:val="0"/>
      <w:marRight w:val="0"/>
      <w:marTop w:val="0"/>
      <w:marBottom w:val="0"/>
      <w:divBdr>
        <w:top w:val="none" w:sz="0" w:space="0" w:color="auto"/>
        <w:left w:val="none" w:sz="0" w:space="0" w:color="auto"/>
        <w:bottom w:val="none" w:sz="0" w:space="0" w:color="auto"/>
        <w:right w:val="none" w:sz="0" w:space="0" w:color="auto"/>
      </w:divBdr>
    </w:div>
    <w:div w:id="1553736216">
      <w:bodyDiv w:val="1"/>
      <w:marLeft w:val="0"/>
      <w:marRight w:val="0"/>
      <w:marTop w:val="0"/>
      <w:marBottom w:val="0"/>
      <w:divBdr>
        <w:top w:val="none" w:sz="0" w:space="0" w:color="auto"/>
        <w:left w:val="none" w:sz="0" w:space="0" w:color="auto"/>
        <w:bottom w:val="none" w:sz="0" w:space="0" w:color="auto"/>
        <w:right w:val="none" w:sz="0" w:space="0" w:color="auto"/>
      </w:divBdr>
    </w:div>
    <w:div w:id="1650745725">
      <w:bodyDiv w:val="1"/>
      <w:marLeft w:val="0"/>
      <w:marRight w:val="0"/>
      <w:marTop w:val="0"/>
      <w:marBottom w:val="0"/>
      <w:divBdr>
        <w:top w:val="none" w:sz="0" w:space="0" w:color="auto"/>
        <w:left w:val="none" w:sz="0" w:space="0" w:color="auto"/>
        <w:bottom w:val="none" w:sz="0" w:space="0" w:color="auto"/>
        <w:right w:val="none" w:sz="0" w:space="0" w:color="auto"/>
      </w:divBdr>
    </w:div>
    <w:div w:id="1667897196">
      <w:bodyDiv w:val="1"/>
      <w:marLeft w:val="0"/>
      <w:marRight w:val="0"/>
      <w:marTop w:val="0"/>
      <w:marBottom w:val="0"/>
      <w:divBdr>
        <w:top w:val="none" w:sz="0" w:space="0" w:color="auto"/>
        <w:left w:val="none" w:sz="0" w:space="0" w:color="auto"/>
        <w:bottom w:val="none" w:sz="0" w:space="0" w:color="auto"/>
        <w:right w:val="none" w:sz="0" w:space="0" w:color="auto"/>
      </w:divBdr>
    </w:div>
    <w:div w:id="1673409327">
      <w:bodyDiv w:val="1"/>
      <w:marLeft w:val="0"/>
      <w:marRight w:val="0"/>
      <w:marTop w:val="0"/>
      <w:marBottom w:val="0"/>
      <w:divBdr>
        <w:top w:val="none" w:sz="0" w:space="0" w:color="auto"/>
        <w:left w:val="none" w:sz="0" w:space="0" w:color="auto"/>
        <w:bottom w:val="none" w:sz="0" w:space="0" w:color="auto"/>
        <w:right w:val="none" w:sz="0" w:space="0" w:color="auto"/>
      </w:divBdr>
    </w:div>
    <w:div w:id="1707411109">
      <w:bodyDiv w:val="1"/>
      <w:marLeft w:val="0"/>
      <w:marRight w:val="0"/>
      <w:marTop w:val="0"/>
      <w:marBottom w:val="0"/>
      <w:divBdr>
        <w:top w:val="none" w:sz="0" w:space="0" w:color="auto"/>
        <w:left w:val="none" w:sz="0" w:space="0" w:color="auto"/>
        <w:bottom w:val="none" w:sz="0" w:space="0" w:color="auto"/>
        <w:right w:val="none" w:sz="0" w:space="0" w:color="auto"/>
      </w:divBdr>
      <w:divsChild>
        <w:div w:id="1359771686">
          <w:marLeft w:val="0"/>
          <w:marRight w:val="0"/>
          <w:marTop w:val="0"/>
          <w:marBottom w:val="0"/>
          <w:divBdr>
            <w:top w:val="none" w:sz="0" w:space="0" w:color="auto"/>
            <w:left w:val="none" w:sz="0" w:space="0" w:color="auto"/>
            <w:bottom w:val="none" w:sz="0" w:space="0" w:color="auto"/>
            <w:right w:val="none" w:sz="0" w:space="0" w:color="auto"/>
          </w:divBdr>
        </w:div>
        <w:div w:id="1624077828">
          <w:marLeft w:val="0"/>
          <w:marRight w:val="0"/>
          <w:marTop w:val="0"/>
          <w:marBottom w:val="0"/>
          <w:divBdr>
            <w:top w:val="none" w:sz="0" w:space="0" w:color="auto"/>
            <w:left w:val="none" w:sz="0" w:space="0" w:color="auto"/>
            <w:bottom w:val="none" w:sz="0" w:space="0" w:color="auto"/>
            <w:right w:val="none" w:sz="0" w:space="0" w:color="auto"/>
          </w:divBdr>
        </w:div>
        <w:div w:id="874929150">
          <w:marLeft w:val="0"/>
          <w:marRight w:val="0"/>
          <w:marTop w:val="0"/>
          <w:marBottom w:val="0"/>
          <w:divBdr>
            <w:top w:val="none" w:sz="0" w:space="0" w:color="auto"/>
            <w:left w:val="none" w:sz="0" w:space="0" w:color="auto"/>
            <w:bottom w:val="none" w:sz="0" w:space="0" w:color="auto"/>
            <w:right w:val="none" w:sz="0" w:space="0" w:color="auto"/>
          </w:divBdr>
        </w:div>
        <w:div w:id="1438259132">
          <w:marLeft w:val="0"/>
          <w:marRight w:val="0"/>
          <w:marTop w:val="0"/>
          <w:marBottom w:val="0"/>
          <w:divBdr>
            <w:top w:val="none" w:sz="0" w:space="0" w:color="auto"/>
            <w:left w:val="none" w:sz="0" w:space="0" w:color="auto"/>
            <w:bottom w:val="none" w:sz="0" w:space="0" w:color="auto"/>
            <w:right w:val="none" w:sz="0" w:space="0" w:color="auto"/>
          </w:divBdr>
        </w:div>
      </w:divsChild>
    </w:div>
    <w:div w:id="1713462560">
      <w:bodyDiv w:val="1"/>
      <w:marLeft w:val="0"/>
      <w:marRight w:val="0"/>
      <w:marTop w:val="0"/>
      <w:marBottom w:val="0"/>
      <w:divBdr>
        <w:top w:val="none" w:sz="0" w:space="0" w:color="auto"/>
        <w:left w:val="none" w:sz="0" w:space="0" w:color="auto"/>
        <w:bottom w:val="none" w:sz="0" w:space="0" w:color="auto"/>
        <w:right w:val="none" w:sz="0" w:space="0" w:color="auto"/>
      </w:divBdr>
    </w:div>
    <w:div w:id="1714847674">
      <w:bodyDiv w:val="1"/>
      <w:marLeft w:val="0"/>
      <w:marRight w:val="0"/>
      <w:marTop w:val="0"/>
      <w:marBottom w:val="0"/>
      <w:divBdr>
        <w:top w:val="none" w:sz="0" w:space="0" w:color="auto"/>
        <w:left w:val="none" w:sz="0" w:space="0" w:color="auto"/>
        <w:bottom w:val="none" w:sz="0" w:space="0" w:color="auto"/>
        <w:right w:val="none" w:sz="0" w:space="0" w:color="auto"/>
      </w:divBdr>
      <w:divsChild>
        <w:div w:id="296686806">
          <w:marLeft w:val="547"/>
          <w:marRight w:val="0"/>
          <w:marTop w:val="0"/>
          <w:marBottom w:val="0"/>
          <w:divBdr>
            <w:top w:val="none" w:sz="0" w:space="0" w:color="auto"/>
            <w:left w:val="none" w:sz="0" w:space="0" w:color="auto"/>
            <w:bottom w:val="none" w:sz="0" w:space="0" w:color="auto"/>
            <w:right w:val="none" w:sz="0" w:space="0" w:color="auto"/>
          </w:divBdr>
        </w:div>
      </w:divsChild>
    </w:div>
    <w:div w:id="1732658255">
      <w:bodyDiv w:val="1"/>
      <w:marLeft w:val="0"/>
      <w:marRight w:val="0"/>
      <w:marTop w:val="0"/>
      <w:marBottom w:val="0"/>
      <w:divBdr>
        <w:top w:val="none" w:sz="0" w:space="0" w:color="auto"/>
        <w:left w:val="none" w:sz="0" w:space="0" w:color="auto"/>
        <w:bottom w:val="none" w:sz="0" w:space="0" w:color="auto"/>
        <w:right w:val="none" w:sz="0" w:space="0" w:color="auto"/>
      </w:divBdr>
    </w:div>
    <w:div w:id="1739598181">
      <w:bodyDiv w:val="1"/>
      <w:marLeft w:val="0"/>
      <w:marRight w:val="0"/>
      <w:marTop w:val="0"/>
      <w:marBottom w:val="0"/>
      <w:divBdr>
        <w:top w:val="none" w:sz="0" w:space="0" w:color="auto"/>
        <w:left w:val="none" w:sz="0" w:space="0" w:color="auto"/>
        <w:bottom w:val="none" w:sz="0" w:space="0" w:color="auto"/>
        <w:right w:val="none" w:sz="0" w:space="0" w:color="auto"/>
      </w:divBdr>
    </w:div>
    <w:div w:id="1770199313">
      <w:bodyDiv w:val="1"/>
      <w:marLeft w:val="0"/>
      <w:marRight w:val="0"/>
      <w:marTop w:val="0"/>
      <w:marBottom w:val="0"/>
      <w:divBdr>
        <w:top w:val="none" w:sz="0" w:space="0" w:color="auto"/>
        <w:left w:val="none" w:sz="0" w:space="0" w:color="auto"/>
        <w:bottom w:val="none" w:sz="0" w:space="0" w:color="auto"/>
        <w:right w:val="none" w:sz="0" w:space="0" w:color="auto"/>
      </w:divBdr>
    </w:div>
    <w:div w:id="1776293075">
      <w:bodyDiv w:val="1"/>
      <w:marLeft w:val="0"/>
      <w:marRight w:val="0"/>
      <w:marTop w:val="0"/>
      <w:marBottom w:val="0"/>
      <w:divBdr>
        <w:top w:val="none" w:sz="0" w:space="0" w:color="auto"/>
        <w:left w:val="none" w:sz="0" w:space="0" w:color="auto"/>
        <w:bottom w:val="none" w:sz="0" w:space="0" w:color="auto"/>
        <w:right w:val="none" w:sz="0" w:space="0" w:color="auto"/>
      </w:divBdr>
    </w:div>
    <w:div w:id="1801220483">
      <w:bodyDiv w:val="1"/>
      <w:marLeft w:val="0"/>
      <w:marRight w:val="0"/>
      <w:marTop w:val="0"/>
      <w:marBottom w:val="0"/>
      <w:divBdr>
        <w:top w:val="none" w:sz="0" w:space="0" w:color="auto"/>
        <w:left w:val="none" w:sz="0" w:space="0" w:color="auto"/>
        <w:bottom w:val="none" w:sz="0" w:space="0" w:color="auto"/>
        <w:right w:val="none" w:sz="0" w:space="0" w:color="auto"/>
      </w:divBdr>
    </w:div>
    <w:div w:id="1803378771">
      <w:bodyDiv w:val="1"/>
      <w:marLeft w:val="0"/>
      <w:marRight w:val="0"/>
      <w:marTop w:val="0"/>
      <w:marBottom w:val="0"/>
      <w:divBdr>
        <w:top w:val="none" w:sz="0" w:space="0" w:color="auto"/>
        <w:left w:val="none" w:sz="0" w:space="0" w:color="auto"/>
        <w:bottom w:val="none" w:sz="0" w:space="0" w:color="auto"/>
        <w:right w:val="none" w:sz="0" w:space="0" w:color="auto"/>
      </w:divBdr>
    </w:div>
    <w:div w:id="1821072256">
      <w:bodyDiv w:val="1"/>
      <w:marLeft w:val="0"/>
      <w:marRight w:val="0"/>
      <w:marTop w:val="0"/>
      <w:marBottom w:val="0"/>
      <w:divBdr>
        <w:top w:val="none" w:sz="0" w:space="0" w:color="auto"/>
        <w:left w:val="none" w:sz="0" w:space="0" w:color="auto"/>
        <w:bottom w:val="none" w:sz="0" w:space="0" w:color="auto"/>
        <w:right w:val="none" w:sz="0" w:space="0" w:color="auto"/>
      </w:divBdr>
    </w:div>
    <w:div w:id="1847940347">
      <w:bodyDiv w:val="1"/>
      <w:marLeft w:val="0"/>
      <w:marRight w:val="0"/>
      <w:marTop w:val="0"/>
      <w:marBottom w:val="0"/>
      <w:divBdr>
        <w:top w:val="none" w:sz="0" w:space="0" w:color="auto"/>
        <w:left w:val="none" w:sz="0" w:space="0" w:color="auto"/>
        <w:bottom w:val="none" w:sz="0" w:space="0" w:color="auto"/>
        <w:right w:val="none" w:sz="0" w:space="0" w:color="auto"/>
      </w:divBdr>
    </w:div>
    <w:div w:id="1856532682">
      <w:bodyDiv w:val="1"/>
      <w:marLeft w:val="0"/>
      <w:marRight w:val="0"/>
      <w:marTop w:val="0"/>
      <w:marBottom w:val="0"/>
      <w:divBdr>
        <w:top w:val="none" w:sz="0" w:space="0" w:color="auto"/>
        <w:left w:val="none" w:sz="0" w:space="0" w:color="auto"/>
        <w:bottom w:val="none" w:sz="0" w:space="0" w:color="auto"/>
        <w:right w:val="none" w:sz="0" w:space="0" w:color="auto"/>
      </w:divBdr>
      <w:divsChild>
        <w:div w:id="1160460431">
          <w:marLeft w:val="0"/>
          <w:marRight w:val="0"/>
          <w:marTop w:val="0"/>
          <w:marBottom w:val="0"/>
          <w:divBdr>
            <w:top w:val="none" w:sz="0" w:space="0" w:color="auto"/>
            <w:left w:val="none" w:sz="0" w:space="0" w:color="auto"/>
            <w:bottom w:val="none" w:sz="0" w:space="0" w:color="auto"/>
            <w:right w:val="none" w:sz="0" w:space="0" w:color="auto"/>
          </w:divBdr>
        </w:div>
        <w:div w:id="1391222963">
          <w:marLeft w:val="0"/>
          <w:marRight w:val="0"/>
          <w:marTop w:val="0"/>
          <w:marBottom w:val="0"/>
          <w:divBdr>
            <w:top w:val="none" w:sz="0" w:space="0" w:color="auto"/>
            <w:left w:val="none" w:sz="0" w:space="0" w:color="auto"/>
            <w:bottom w:val="none" w:sz="0" w:space="0" w:color="auto"/>
            <w:right w:val="none" w:sz="0" w:space="0" w:color="auto"/>
          </w:divBdr>
        </w:div>
      </w:divsChild>
    </w:div>
    <w:div w:id="1871259500">
      <w:bodyDiv w:val="1"/>
      <w:marLeft w:val="0"/>
      <w:marRight w:val="0"/>
      <w:marTop w:val="0"/>
      <w:marBottom w:val="0"/>
      <w:divBdr>
        <w:top w:val="none" w:sz="0" w:space="0" w:color="auto"/>
        <w:left w:val="none" w:sz="0" w:space="0" w:color="auto"/>
        <w:bottom w:val="none" w:sz="0" w:space="0" w:color="auto"/>
        <w:right w:val="none" w:sz="0" w:space="0" w:color="auto"/>
      </w:divBdr>
    </w:div>
    <w:div w:id="1888831790">
      <w:bodyDiv w:val="1"/>
      <w:marLeft w:val="0"/>
      <w:marRight w:val="0"/>
      <w:marTop w:val="0"/>
      <w:marBottom w:val="0"/>
      <w:divBdr>
        <w:top w:val="none" w:sz="0" w:space="0" w:color="auto"/>
        <w:left w:val="none" w:sz="0" w:space="0" w:color="auto"/>
        <w:bottom w:val="none" w:sz="0" w:space="0" w:color="auto"/>
        <w:right w:val="none" w:sz="0" w:space="0" w:color="auto"/>
      </w:divBdr>
    </w:div>
    <w:div w:id="1935431840">
      <w:bodyDiv w:val="1"/>
      <w:marLeft w:val="0"/>
      <w:marRight w:val="0"/>
      <w:marTop w:val="0"/>
      <w:marBottom w:val="0"/>
      <w:divBdr>
        <w:top w:val="none" w:sz="0" w:space="0" w:color="auto"/>
        <w:left w:val="none" w:sz="0" w:space="0" w:color="auto"/>
        <w:bottom w:val="none" w:sz="0" w:space="0" w:color="auto"/>
        <w:right w:val="none" w:sz="0" w:space="0" w:color="auto"/>
      </w:divBdr>
    </w:div>
    <w:div w:id="1972133750">
      <w:bodyDiv w:val="1"/>
      <w:marLeft w:val="0"/>
      <w:marRight w:val="0"/>
      <w:marTop w:val="0"/>
      <w:marBottom w:val="0"/>
      <w:divBdr>
        <w:top w:val="none" w:sz="0" w:space="0" w:color="auto"/>
        <w:left w:val="none" w:sz="0" w:space="0" w:color="auto"/>
        <w:bottom w:val="none" w:sz="0" w:space="0" w:color="auto"/>
        <w:right w:val="none" w:sz="0" w:space="0" w:color="auto"/>
      </w:divBdr>
      <w:divsChild>
        <w:div w:id="1549683275">
          <w:marLeft w:val="0"/>
          <w:marRight w:val="0"/>
          <w:marTop w:val="0"/>
          <w:marBottom w:val="0"/>
          <w:divBdr>
            <w:top w:val="none" w:sz="0" w:space="0" w:color="auto"/>
            <w:left w:val="none" w:sz="0" w:space="0" w:color="auto"/>
            <w:bottom w:val="none" w:sz="0" w:space="0" w:color="auto"/>
            <w:right w:val="none" w:sz="0" w:space="0" w:color="auto"/>
          </w:divBdr>
        </w:div>
        <w:div w:id="809830105">
          <w:marLeft w:val="0"/>
          <w:marRight w:val="0"/>
          <w:marTop w:val="0"/>
          <w:marBottom w:val="0"/>
          <w:divBdr>
            <w:top w:val="none" w:sz="0" w:space="0" w:color="auto"/>
            <w:left w:val="none" w:sz="0" w:space="0" w:color="auto"/>
            <w:bottom w:val="none" w:sz="0" w:space="0" w:color="auto"/>
            <w:right w:val="none" w:sz="0" w:space="0" w:color="auto"/>
          </w:divBdr>
        </w:div>
      </w:divsChild>
    </w:div>
    <w:div w:id="2037581698">
      <w:bodyDiv w:val="1"/>
      <w:marLeft w:val="0"/>
      <w:marRight w:val="0"/>
      <w:marTop w:val="0"/>
      <w:marBottom w:val="0"/>
      <w:divBdr>
        <w:top w:val="none" w:sz="0" w:space="0" w:color="auto"/>
        <w:left w:val="none" w:sz="0" w:space="0" w:color="auto"/>
        <w:bottom w:val="none" w:sz="0" w:space="0" w:color="auto"/>
        <w:right w:val="none" w:sz="0" w:space="0" w:color="auto"/>
      </w:divBdr>
    </w:div>
    <w:div w:id="2058583653">
      <w:bodyDiv w:val="1"/>
      <w:marLeft w:val="0"/>
      <w:marRight w:val="0"/>
      <w:marTop w:val="0"/>
      <w:marBottom w:val="0"/>
      <w:divBdr>
        <w:top w:val="none" w:sz="0" w:space="0" w:color="auto"/>
        <w:left w:val="none" w:sz="0" w:space="0" w:color="auto"/>
        <w:bottom w:val="none" w:sz="0" w:space="0" w:color="auto"/>
        <w:right w:val="none" w:sz="0" w:space="0" w:color="auto"/>
      </w:divBdr>
    </w:div>
    <w:div w:id="2110158657">
      <w:bodyDiv w:val="1"/>
      <w:marLeft w:val="0"/>
      <w:marRight w:val="0"/>
      <w:marTop w:val="0"/>
      <w:marBottom w:val="0"/>
      <w:divBdr>
        <w:top w:val="none" w:sz="0" w:space="0" w:color="auto"/>
        <w:left w:val="none" w:sz="0" w:space="0" w:color="auto"/>
        <w:bottom w:val="none" w:sz="0" w:space="0" w:color="auto"/>
        <w:right w:val="none" w:sz="0" w:space="0" w:color="auto"/>
      </w:divBdr>
    </w:div>
    <w:div w:id="21167786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noorap@unis.no" TargetMode="External"/><Relationship Id="rId18" Type="http://schemas.openxmlformats.org/officeDocument/2006/relationships/hyperlink" Target="mailto:xiangcai.chen@unis.no" TargetMode="External"/><Relationship Id="rId26" Type="http://schemas.openxmlformats.org/officeDocument/2006/relationships/hyperlink" Target="http://www.unis.no/60_NEWS/6090_Archive_2014/14_08_28_PhD/dayside_aurora_news_28082014.htm" TargetMode="External"/><Relationship Id="rId39" Type="http://schemas.openxmlformats.org/officeDocument/2006/relationships/image" Target="media/image10.jpeg"/><Relationship Id="rId21" Type="http://schemas.openxmlformats.org/officeDocument/2006/relationships/hyperlink" Target="http://kho.unis.no/nordlysstasjon_instr.htm" TargetMode="External"/><Relationship Id="rId34" Type="http://schemas.openxmlformats.org/officeDocument/2006/relationships/image" Target="media/image7.png"/><Relationship Id="rId42" Type="http://schemas.openxmlformats.org/officeDocument/2006/relationships/image" Target="media/image13.jpeg"/><Relationship Id="rId47" Type="http://schemas.openxmlformats.org/officeDocument/2006/relationships/hyperlink" Target="http://www.sciencedirect.com/science/article/pii/S1364682614001655" TargetMode="External"/><Relationship Id="rId50" Type="http://schemas.openxmlformats.org/officeDocument/2006/relationships/hyperlink" Target="http://www.sciencedirect.com/science/article/pii/S1364682614001655" TargetMode="External"/><Relationship Id="rId55" Type="http://schemas.openxmlformats.org/officeDocument/2006/relationships/hyperlink" Target="http://www.sciencedirect.com/science/article/pii/S1364682614001655" TargetMode="External"/><Relationship Id="rId63" Type="http://schemas.openxmlformats.org/officeDocument/2006/relationships/hyperlink" Target="http://www.sciencedirect.com/science/article/pii/S1364682614001655" TargetMode="External"/><Relationship Id="rId68" Type="http://schemas.openxmlformats.org/officeDocument/2006/relationships/hyperlink" Target="http://www.sciencedirect.com/science/article/pii/S1364682614001655" TargetMode="External"/><Relationship Id="rId7" Type="http://schemas.openxmlformats.org/officeDocument/2006/relationships/webSettings" Target="webSettings.xml"/><Relationship Id="rId71" Type="http://schemas.openxmlformats.org/officeDocument/2006/relationships/hyperlink" Target="http://www.sciencedirect.com/science/article/pii/S1364682614001655" TargetMode="External"/><Relationship Id="rId2" Type="http://schemas.openxmlformats.org/officeDocument/2006/relationships/customXml" Target="../customXml/item2.xml"/><Relationship Id="rId16" Type="http://schemas.openxmlformats.org/officeDocument/2006/relationships/hyperlink" Target="mailto:margitd@unis.no" TargetMode="External"/><Relationship Id="rId29" Type="http://schemas.openxmlformats.org/officeDocument/2006/relationships/image" Target="media/image5.jpeg"/><Relationship Id="rId11" Type="http://schemas.openxmlformats.org/officeDocument/2006/relationships/hyperlink" Target="mailto:freds@unis.no" TargetMode="External"/><Relationship Id="rId24" Type="http://schemas.openxmlformats.org/officeDocument/2006/relationships/image" Target="media/image3.jpeg"/><Relationship Id="rId32" Type="http://schemas.openxmlformats.org/officeDocument/2006/relationships/hyperlink" Target="http://zubenelgenubi.smugmug.com/SpacePhysics/Rocketry/CREX/CREX-Sounding-Rocket-Mission/" TargetMode="External"/><Relationship Id="rId37" Type="http://schemas.openxmlformats.org/officeDocument/2006/relationships/image" Target="media/image9.png"/><Relationship Id="rId40" Type="http://schemas.openxmlformats.org/officeDocument/2006/relationships/image" Target="media/image11.png"/><Relationship Id="rId45" Type="http://schemas.openxmlformats.org/officeDocument/2006/relationships/image" Target="media/image15.png"/><Relationship Id="rId53" Type="http://schemas.openxmlformats.org/officeDocument/2006/relationships/hyperlink" Target="http://www.sciencedirect.com/science/article/pii/S1364682614001655" TargetMode="External"/><Relationship Id="rId58" Type="http://schemas.openxmlformats.org/officeDocument/2006/relationships/hyperlink" Target="http://www.sciencedirect.com/science/article/pii/S1364682614001655" TargetMode="External"/><Relationship Id="rId66" Type="http://schemas.openxmlformats.org/officeDocument/2006/relationships/hyperlink" Target="http://www.sciencedirect.com/science/article/pii/S1364682614001655" TargetMode="External"/><Relationship Id="rId74" Type="http://schemas.openxmlformats.org/officeDocument/2006/relationships/fontTable" Target="fontTable.xml"/><Relationship Id="rId5" Type="http://schemas.microsoft.com/office/2007/relationships/stylesWithEffects" Target="stylesWithEffects.xml"/><Relationship Id="rId15" Type="http://schemas.openxmlformats.org/officeDocument/2006/relationships/hyperlink" Target="mailto:lisab@unis.no" TargetMode="External"/><Relationship Id="rId23" Type="http://schemas.openxmlformats.org/officeDocument/2006/relationships/image" Target="media/image2.jpeg"/><Relationship Id="rId28" Type="http://schemas.openxmlformats.org/officeDocument/2006/relationships/hyperlink" Target="http://kho.unis.no/doc/Thesis_KingaAlbert.pdf" TargetMode="External"/><Relationship Id="rId36" Type="http://schemas.openxmlformats.org/officeDocument/2006/relationships/hyperlink" Target="http://www.unis.no/60_NEWS/6095_Archive_2015/15_02_20_ici-4/rocket_launch_news_2002015.htm" TargetMode="External"/><Relationship Id="rId49" Type="http://schemas.openxmlformats.org/officeDocument/2006/relationships/hyperlink" Target="http://www.sciencedirect.com/science/article/pii/S1364682614001655" TargetMode="External"/><Relationship Id="rId57" Type="http://schemas.openxmlformats.org/officeDocument/2006/relationships/hyperlink" Target="http://www.sciencedirect.com/science/article/pii/S1364682614001655" TargetMode="External"/><Relationship Id="rId61" Type="http://schemas.openxmlformats.org/officeDocument/2006/relationships/hyperlink" Target="http://www.sciencedirect.com/science/article/pii/S1364682614001655" TargetMode="External"/><Relationship Id="rId10" Type="http://schemas.openxmlformats.org/officeDocument/2006/relationships/image" Target="media/image1.png"/><Relationship Id="rId19" Type="http://schemas.openxmlformats.org/officeDocument/2006/relationships/hyperlink" Target="mailto:pale@unis.no" TargetMode="External"/><Relationship Id="rId31" Type="http://schemas.openxmlformats.org/officeDocument/2006/relationships/image" Target="media/image6.png"/><Relationship Id="rId44" Type="http://schemas.openxmlformats.org/officeDocument/2006/relationships/hyperlink" Target="http://www.geosci-instrum-method-data-syst.net/3/241/2014/gi-3-241-2014.html" TargetMode="External"/><Relationship Id="rId52" Type="http://schemas.openxmlformats.org/officeDocument/2006/relationships/hyperlink" Target="http://www.sciencedirect.com/science/article/pii/S1364682614001655" TargetMode="External"/><Relationship Id="rId60" Type="http://schemas.openxmlformats.org/officeDocument/2006/relationships/hyperlink" Target="http://www.sciencedirect.com/science/article/pii/S1364682614001655" TargetMode="External"/><Relationship Id="rId65" Type="http://schemas.openxmlformats.org/officeDocument/2006/relationships/hyperlink" Target="http://www.sciencedirect.com/science/article/pii/S1364682614001655" TargetMode="External"/><Relationship Id="rId73" Type="http://schemas.openxmlformats.org/officeDocument/2006/relationships/footer" Target="footer1.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yperlink" Target="mailto:dagl@unis.no" TargetMode="External"/><Relationship Id="rId22" Type="http://schemas.openxmlformats.org/officeDocument/2006/relationships/hyperlink" Target="http://kho.unis.no/images/Instrument_plan_KHO.png" TargetMode="External"/><Relationship Id="rId27" Type="http://schemas.openxmlformats.org/officeDocument/2006/relationships/image" Target="media/image4.jpeg"/><Relationship Id="rId30" Type="http://schemas.openxmlformats.org/officeDocument/2006/relationships/hyperlink" Target="http://www.unis.no/60_NEWS/6090_Archive_2014/14_06_06_superdarn/convergion_news_06062014.htm" TargetMode="External"/><Relationship Id="rId35" Type="http://schemas.openxmlformats.org/officeDocument/2006/relationships/image" Target="media/image8.emf"/><Relationship Id="rId43" Type="http://schemas.openxmlformats.org/officeDocument/2006/relationships/image" Target="media/image14.png"/><Relationship Id="rId48" Type="http://schemas.openxmlformats.org/officeDocument/2006/relationships/hyperlink" Target="http://www.sciencedirect.com/science/article/pii/S1364682614001655" TargetMode="External"/><Relationship Id="rId56" Type="http://schemas.openxmlformats.org/officeDocument/2006/relationships/hyperlink" Target="http://www.sciencedirect.com/science/article/pii/S1364682614001655" TargetMode="External"/><Relationship Id="rId64" Type="http://schemas.openxmlformats.org/officeDocument/2006/relationships/hyperlink" Target="http://www.sciencedirect.com/science/article/pii/S1364682614001655" TargetMode="External"/><Relationship Id="rId69" Type="http://schemas.openxmlformats.org/officeDocument/2006/relationships/hyperlink" Target="http://www.sciencedirect.com/science/article/pii/S1364682614001655" TargetMode="External"/><Relationship Id="rId8" Type="http://schemas.openxmlformats.org/officeDocument/2006/relationships/footnotes" Target="footnotes.xml"/><Relationship Id="rId51" Type="http://schemas.openxmlformats.org/officeDocument/2006/relationships/hyperlink" Target="http://www.sciencedirect.com/science/article/pii/S1364682614001655" TargetMode="External"/><Relationship Id="rId72" Type="http://schemas.openxmlformats.org/officeDocument/2006/relationships/header" Target="header1.xml"/><Relationship Id="rId3" Type="http://schemas.openxmlformats.org/officeDocument/2006/relationships/numbering" Target="numbering.xml"/><Relationship Id="rId12" Type="http://schemas.openxmlformats.org/officeDocument/2006/relationships/hyperlink" Target="mailto:mikkos@unis.no" TargetMode="External"/><Relationship Id="rId17" Type="http://schemas.openxmlformats.org/officeDocument/2006/relationships/hyperlink" Target="mailto:siljeh@unis.no" TargetMode="External"/><Relationship Id="rId25" Type="http://schemas.openxmlformats.org/officeDocument/2006/relationships/hyperlink" Target="http://www.mn.uio.no/fysikk/forskning/aktuelt/arrangementer/disputaser/2014/Holmes.html" TargetMode="External"/><Relationship Id="rId33" Type="http://schemas.openxmlformats.org/officeDocument/2006/relationships/hyperlink" Target="http://www.unis.no/60_NEWS/6090_Archive_2014/14_11_20_rocket_mission/C-REX_news_20112014.htm" TargetMode="External"/><Relationship Id="rId38" Type="http://schemas.openxmlformats.org/officeDocument/2006/relationships/hyperlink" Target="http://kho.unis.no/Eclipse/" TargetMode="External"/><Relationship Id="rId46" Type="http://schemas.openxmlformats.org/officeDocument/2006/relationships/hyperlink" Target="http://www.sciencedirect.com/science/article/pii/S1364682614001655" TargetMode="External"/><Relationship Id="rId59" Type="http://schemas.openxmlformats.org/officeDocument/2006/relationships/hyperlink" Target="http://www.sciencedirect.com/science/article/pii/S1364682614001655" TargetMode="External"/><Relationship Id="rId67" Type="http://schemas.openxmlformats.org/officeDocument/2006/relationships/hyperlink" Target="http://www.sciencedirect.com/science/article/pii/S1364682614001655" TargetMode="External"/><Relationship Id="rId20" Type="http://schemas.openxmlformats.org/officeDocument/2006/relationships/hyperlink" Target="mailto:tofr@statsbygg.no" TargetMode="External"/><Relationship Id="rId41" Type="http://schemas.openxmlformats.org/officeDocument/2006/relationships/image" Target="media/image12.jpeg"/><Relationship Id="rId54" Type="http://schemas.openxmlformats.org/officeDocument/2006/relationships/hyperlink" Target="http://www.sciencedirect.com/science/article/pii/S1364682614001655" TargetMode="External"/><Relationship Id="rId62" Type="http://schemas.openxmlformats.org/officeDocument/2006/relationships/hyperlink" Target="http://www.sciencedirect.com/science/article/pii/S1364682614001655" TargetMode="External"/><Relationship Id="rId70" Type="http://schemas.openxmlformats.org/officeDocument/2006/relationships/hyperlink" Target="http://www.sciencedirect.com/science/article/pii/S1364682614001655" TargetMode="Externa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2015-08-18T00:00:00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F64A74D-91B2-48DB-8241-377663AAB9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625</TotalTime>
  <Pages>14</Pages>
  <Words>4282</Words>
  <Characters>24411</Characters>
  <Application>Microsoft Office Word</Application>
  <DocSecurity>0</DocSecurity>
  <Lines>203</Lines>
  <Paragraphs>57</Paragraphs>
  <ScaleCrop>false</ScaleCrop>
  <HeadingPairs>
    <vt:vector size="2" baseType="variant">
      <vt:variant>
        <vt:lpstr>Title</vt:lpstr>
      </vt:variant>
      <vt:variant>
        <vt:i4>1</vt:i4>
      </vt:variant>
    </vt:vector>
  </HeadingPairs>
  <TitlesOfParts>
    <vt:vector size="1" baseType="lpstr">
      <vt:lpstr>STATUS AND Highlights 2014 - 2015</vt:lpstr>
    </vt:vector>
  </TitlesOfParts>
  <Company>UNIS</Company>
  <LinksUpToDate>false</LinksUpToDate>
  <CharactersWithSpaces>28636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STATUS AND Highlights 2014 - 2015</dc:title>
  <dc:creator>Fred Sigernes</dc:creator>
  <cp:lastModifiedBy>Fred Sigernes</cp:lastModifiedBy>
  <cp:revision>57</cp:revision>
  <cp:lastPrinted>2015-08-24T10:13:00Z</cp:lastPrinted>
  <dcterms:created xsi:type="dcterms:W3CDTF">2015-02-17T13:18:00Z</dcterms:created>
  <dcterms:modified xsi:type="dcterms:W3CDTF">2015-08-24T12:24:00Z</dcterms:modified>
</cp:coreProperties>
</file>